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E8" w:rsidRPr="009A41E8" w:rsidRDefault="009A41E8" w:rsidP="009A41E8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A41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Рекомендации для адаптации к режиму самоизоляции</w:t>
      </w:r>
    </w:p>
    <w:p w:rsidR="009A41E8" w:rsidRP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самоизоляции и удаленной работы в жизни людей неизбежно происходит изменение привычного образа жизни.  Это может вызывать ощущение напряжения, подавленности, дискомфорта, приводить к переживаниям чувства беспомощности и невозможности приспособиться к новым условиям. Возможны сложности в организации собственной деятельности в быту, выполнении служебных задач в необычном, дистанционном режиме.</w:t>
      </w:r>
    </w:p>
    <w:p w:rsidR="009A41E8" w:rsidRP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могут сталкиваться с изменениями отношений внутри семьи или с нарастающим чувством одиночества из-за дефицита социальных контактов.</w:t>
      </w:r>
    </w:p>
    <w:p w:rsidR="009A41E8" w:rsidRP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таких состояний - нормальная реакция человека на сложившиеся обстоятельства. Зачастую отсутствие понимания причин того или иного эмоционального состояния, могут привести к негативным последствиям, как для самого человека, так и для семьи как социальной единицы.</w:t>
      </w:r>
    </w:p>
    <w:p w:rsidR="009A41E8" w:rsidRP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риска возникновения негативных состояний и острых эмоциональных переживаний, важно помнить, что существуют простые рекомендации, которые могут помочь адаптироваться к новым условиям жизни, выстроить взаимодействие с близкими людьми. Кратко их можно сформулировать следующим образом: </w:t>
      </w:r>
    </w:p>
    <w:p w:rsidR="009A41E8" w:rsidRPr="009A41E8" w:rsidRDefault="009A41E8" w:rsidP="009A41E8">
      <w:pPr>
        <w:numPr>
          <w:ilvl w:val="0"/>
          <w:numId w:val="1"/>
        </w:numPr>
        <w:spacing w:before="100" w:beforeAutospacing="1" w:after="105" w:line="33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составление и соблюдение режима дня;</w:t>
      </w:r>
    </w:p>
    <w:p w:rsidR="009A41E8" w:rsidRPr="009A41E8" w:rsidRDefault="009A41E8" w:rsidP="009A41E8">
      <w:pPr>
        <w:numPr>
          <w:ilvl w:val="0"/>
          <w:numId w:val="1"/>
        </w:numPr>
        <w:spacing w:before="100" w:beforeAutospacing="1" w:after="105" w:line="33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физической активности в повседневную жизнь;</w:t>
      </w:r>
    </w:p>
    <w:p w:rsidR="009A41E8" w:rsidRPr="009A41E8" w:rsidRDefault="009A41E8" w:rsidP="009A41E8">
      <w:pPr>
        <w:numPr>
          <w:ilvl w:val="0"/>
          <w:numId w:val="1"/>
        </w:numPr>
        <w:spacing w:before="100" w:beforeAutospacing="1" w:after="105" w:line="33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официальных источников для получения информации о ситуации;</w:t>
      </w:r>
    </w:p>
    <w:p w:rsidR="009A41E8" w:rsidRPr="009A41E8" w:rsidRDefault="009A41E8" w:rsidP="009A41E8">
      <w:pPr>
        <w:numPr>
          <w:ilvl w:val="0"/>
          <w:numId w:val="1"/>
        </w:numPr>
        <w:spacing w:before="100" w:beforeAutospacing="1" w:after="105" w:line="33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дистанционных способов (социальные сети, интернет ресурсы и пр.) для досуга и самообразования;</w:t>
      </w:r>
    </w:p>
    <w:p w:rsidR="009A41E8" w:rsidRPr="009A41E8" w:rsidRDefault="009A41E8" w:rsidP="009A41E8">
      <w:pPr>
        <w:numPr>
          <w:ilvl w:val="0"/>
          <w:numId w:val="1"/>
        </w:numPr>
        <w:spacing w:before="100" w:beforeAutospacing="1" w:after="105" w:line="33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социальной и эмоциональной поддержкой к родным, близким и, при необходимости, к специалистам.</w:t>
      </w:r>
    </w:p>
    <w:p w:rsid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1E8" w:rsidRP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Далее рассмотрим подробнее наиболее вероятные психологические сложности, которые могут возникать вследствие резких изменений привычного образа жизни и </w:t>
      </w:r>
      <w:proofErr w:type="spellStart"/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самоизаляции</w:t>
      </w:r>
      <w:proofErr w:type="spellEnd"/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1E8" w:rsidRP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562"/>
        <w:gridCol w:w="3518"/>
        <w:gridCol w:w="4568"/>
      </w:tblGrid>
      <w:tr w:rsidR="009A41E8" w:rsidRPr="009A41E8" w:rsidTr="009A41E8">
        <w:trPr>
          <w:trHeight w:val="21"/>
        </w:trPr>
        <w:tc>
          <w:tcPr>
            <w:tcW w:w="33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Реакция / эмоциональное состояние</w:t>
            </w:r>
          </w:p>
        </w:tc>
        <w:tc>
          <w:tcPr>
            <w:tcW w:w="356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возникает?</w:t>
            </w:r>
          </w:p>
        </w:tc>
        <w:tc>
          <w:tcPr>
            <w:tcW w:w="351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проявляется</w:t>
            </w:r>
          </w:p>
        </w:tc>
        <w:tc>
          <w:tcPr>
            <w:tcW w:w="456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делать?</w:t>
            </w:r>
          </w:p>
        </w:tc>
      </w:tr>
      <w:tr w:rsidR="009A41E8" w:rsidRPr="009A41E8" w:rsidTr="009A41E8">
        <w:tc>
          <w:tcPr>
            <w:tcW w:w="33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Сложности адаптации</w:t>
            </w:r>
          </w:p>
        </w:tc>
        <w:tc>
          <w:tcPr>
            <w:tcW w:w="356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Разрушается привычный образ жизни, а новый порядок еще не сформировался. Основной дискомфорт вызывает отсутствие четкого плана даже на ближайшую перспективу, поэтому основная стратегия – сформировать для себя такой план. Сначала план появится на несколько часов, потом человек приспосабливается и учится планировать свою жизнь на несколько дней, недель. Вместе с этим возвращаются ощущение предсказуемости событий и улучшается психологическое состояние.</w:t>
            </w:r>
          </w:p>
        </w:tc>
        <w:tc>
          <w:tcPr>
            <w:tcW w:w="351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ощущения напряжения, подавленности;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чувство беспомощности и дискомфорта;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переживание невозможности приспособиться к новым условиям;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сложности в организации собственной деятельности на бытовом и профессиональном уровне;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нарастание напряжения в общении между членами семьи при постоянном нахождении вместе.</w:t>
            </w:r>
          </w:p>
        </w:tc>
        <w:tc>
          <w:tcPr>
            <w:tcW w:w="456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план на день с обязательным соблюдением режима (например, пробуждение и отход ко сну, приемы пищи, время для работы и отдыха);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при наличии удаленной работы спланируйте время начала и окончания рабочего дня;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включите всех членов семьи в организацию домашнего быта, с распределением обязанностей;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договоритесь с членами семьи о личном пространстве или времени уединения для каждого;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возможности сохраняйте традиционные дела, «привычки» или формируйте новые;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сохраняйте привычные социальные контакты, дистанционно продолжайте общаться с друзьями, близкими.  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1E8" w:rsidRPr="009A41E8" w:rsidTr="009A41E8">
        <w:tc>
          <w:tcPr>
            <w:tcW w:w="33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Генерализованная</w:t>
            </w:r>
            <w:proofErr w:type="spellEnd"/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тревога</w:t>
            </w:r>
          </w:p>
        </w:tc>
        <w:tc>
          <w:tcPr>
            <w:tcW w:w="356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Тревога – это эмоция, которая помогает человеку собраться, стать более внимательным в имеющихся обстоятельствах. Однако есть случаи, когда тревога чрезмерна и тогда </w:t>
            </w: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беспокойство становится очень сильным, чувство тревоги очень выраженным, ярким. В таком случае человек часто теряет способность заниматься какой-либо целенаправленной деятельностью. Именно эта тревога побуждает человека искать информацию – изучать новостные материалы, читать и смотреть репортажи. Попытка собрать всю возможную информацию – это попытка вернуть ощущение контроля над ситуацией и успокоиться, уменьшить ощущение тревоги. Однако много разных и эмоционально окрашенных новостей (а особенность нашей психики такова, что отрицательные стимулы воспринимаются ярче) снова повышают уровень тревоги. Получается «замкнутый круг»: уровень тревоги повышается → поиск информации → активное потребление информации → повышение уровня тревоги.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стратегия – разорвать этот «замкнутый круг».</w:t>
            </w:r>
          </w:p>
        </w:tc>
        <w:tc>
          <w:tcPr>
            <w:tcW w:w="351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неспособность сосредоточиться на чем-то конкретном, отвлечься от тревожных мыслей;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неусидчивость, постоянное и неконтролируемое </w:t>
            </w: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беспокойство, перепады настроения </w:t>
            </w: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любому (в том числе положительному) поводу</w:t>
            </w: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даже без видимого повода, эмоциональная нестабильность;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могут быть неприятные ощущения сильного сердцебиения, учащенного дыхания или неспособности сделать глубокий вдох, чувство тяжести в груди, покраснение или побледнение кожных покровов, дрожь в руках, ощущение мышечного напряжения.</w:t>
            </w:r>
          </w:p>
        </w:tc>
        <w:tc>
          <w:tcPr>
            <w:tcW w:w="456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выберете несколько источников информации (3-5, не более), которым вы доверяете и обращайтесь к ним;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ограничьте время поиска и потребления информации по конкретной теме;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минимизируйте количество эмоционально заряженных новостей, отдавая предпочтение информационно-новостным форматам, избегая чрезмерно ярких сообщений. Лучше читать новостные материалы, чем смотреть видеоролики;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обращайте внимание на смешные форматы подачи материала, юмор помогает снизить тревогу. Если вы не можете шутить на актуальную тему сами, обратите внимание на то, как это делают другие;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спланируйте время на другие дела, целенаправленно займите себя разными видами деятельности, не связанными с актуальной ситуацией (например, просмотр любимых фильмов, чтение книг, генеральная уборка, обучение чему-то новому и т.д.);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себе систематическую физическую нагрузку – спорт, уборка, перестановка и т.д.;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делайте дыхательные упражнения, направленные на расслабление (например, «вдох» на 4 счета – задержка дыхания на 2 счета – «выдох» на 6 счетов).</w:t>
            </w:r>
          </w:p>
        </w:tc>
      </w:tr>
      <w:tr w:rsidR="009A41E8" w:rsidRPr="009A41E8" w:rsidTr="009A41E8">
        <w:tc>
          <w:tcPr>
            <w:tcW w:w="33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Ситуационная тревога</w:t>
            </w:r>
          </w:p>
        </w:tc>
        <w:tc>
          <w:tcPr>
            <w:tcW w:w="356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такое же переживание тревоги, но сконцентрированное на какой-то одной конкретной проблеме, страхе (потеря работы, страх перед экзаменами у детей, переживания за здоровье близких и пр.). В этой ситуации основной дискомфорт приносит ощущение беспомощности, невозможность повлиять на ситуацию.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стратегия – сформулировать то, что вы можете сделать и выделить то, что можете сделать уже сейчас.</w:t>
            </w:r>
          </w:p>
        </w:tc>
        <w:tc>
          <w:tcPr>
            <w:tcW w:w="351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физиологическим и внешним проявлениям схожа с </w:t>
            </w:r>
            <w:proofErr w:type="spellStart"/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тревогой, однако есть отличия: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характерная черта - оценка </w:t>
            </w: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конкретной</w:t>
            </w: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 как опасной, неприятной, волнительной, пугающей (например, выход из дома, страх за собственное здоровье и здоровье близких, потеря работы и т.д.);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стремление к избеганию пугающей ситуаций либо мыслей о ней, откладывание важных дел на потом, заменяя их посторонней деятельностью.</w:t>
            </w:r>
          </w:p>
        </w:tc>
        <w:tc>
          <w:tcPr>
            <w:tcW w:w="456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сформулируйте, что вызывает наиболее сильную тревогу и мысленно продумайте (придумайте) конкретный план действий, если это произойдет;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дополнительно подойдут рекомендации, помогающие справится с </w:t>
            </w:r>
            <w:proofErr w:type="spellStart"/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тревогой (</w:t>
            </w:r>
            <w:r w:rsidRPr="009A41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выше)</w:t>
            </w: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1E8" w:rsidRPr="009A41E8" w:rsidTr="009A41E8">
        <w:tc>
          <w:tcPr>
            <w:tcW w:w="33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Межличностные конфликты</w:t>
            </w:r>
          </w:p>
        </w:tc>
        <w:tc>
          <w:tcPr>
            <w:tcW w:w="3562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ситуации вынужденного нахождения в замкнутом пространстве могут проявляться и возникать конфликты: и ситуационные, и те, которые вызваны имеющимися проблемами во взаимоотношениях. Важно помнить, что эмоциональное состояние и поведение каждого члена такой мини группы может влиять на состояние всех ее членов. И чем меньше такая группа, тем влияние каждого сильнее. </w:t>
            </w: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значит, что каждый член группы имеет возможность своими действиями влиять на ситуацию – в том числе, делая ее более эмоционально комфортной.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стратегия – научится избегать ситуационных конфликтов; хронические, застарелые проблемы отложить, постаравшись договориться о правилах поведения в группе; дать возможность каждому реализовывать свои потребности.  </w:t>
            </w:r>
          </w:p>
        </w:tc>
        <w:tc>
          <w:tcPr>
            <w:tcW w:w="351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нарастающее напряжение по отношению к членам семьи, потребность в снижении частоты контактов;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нехарактерные и часто повторяющиеся эмоциональные вспышки (крики, слезы, брань, ссоры);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острая необходимость в уединении и покое;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раздражение, агрессивность, несдержанность, плаксивость;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дистанцирование</w:t>
            </w:r>
            <w:proofErr w:type="spellEnd"/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избегание контактов.</w:t>
            </w:r>
          </w:p>
        </w:tc>
        <w:tc>
          <w:tcPr>
            <w:tcW w:w="4568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если чувствуете, что вас охватывает раздражение, возьмите паузу, </w:t>
            </w:r>
            <w:proofErr w:type="gramStart"/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сделайте несколько медленных глубоких вдохов и выдохов, при возможности, умойтесь прохладной водой, выйдите ненадолго в другую комнату. Постарайтесь оценить происходящее и когда вы почувствуете себя спокойнее, продолжите общение;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включайте в режим дня систематические физические нагрузки и активности;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проявляйте заботу друг о друге, с акцентом на положительные эмоции;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занимайтесь совместной деятельностью (игры, сериалы, занятия спортом, уборка квартиры, приготовление еды и т.д.);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договоритесь с членами семьи о личном пространстве или времени уединения для каждого (время «для себя»). Помните, что для каждого человека продолжительность такого времени своя. Если вы не знаете, сколько Вам нужно времени, начните с 30 минут и ориентируетесь на свое состояние;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сохраняйте дистанционное общение с людьми, которые не находятся в квартире (телефон, интернет).</w:t>
            </w:r>
          </w:p>
        </w:tc>
      </w:tr>
    </w:tbl>
    <w:p w:rsidR="009A41E8" w:rsidRP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A41E8" w:rsidRPr="009A41E8" w:rsidRDefault="009A41E8" w:rsidP="009A41E8">
      <w:pPr>
        <w:spacing w:after="75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1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Помните! Эти меры являются психологической поддержкой, то есть это то, что вы можете сделать для себя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</w:t>
      </w:r>
      <w:r w:rsidRPr="009A41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 своих близких. Однако, если вы чувствуете, что не можете справится с ситуацией – не запускайте проблему, обратитесь за помощью к специалисту.</w:t>
      </w:r>
    </w:p>
    <w:p w:rsid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4847" w:rsidRPr="007770C4" w:rsidRDefault="007770C4" w:rsidP="007770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70C4">
        <w:rPr>
          <w:rFonts w:ascii="Times New Roman" w:hAnsi="Times New Roman" w:cs="Times New Roman"/>
          <w:i/>
          <w:sz w:val="24"/>
          <w:szCs w:val="24"/>
        </w:rPr>
        <w:t>Психологическая помощь МЧС России</w:t>
      </w:r>
    </w:p>
    <w:sectPr w:rsidR="000C4847" w:rsidRPr="007770C4" w:rsidSect="009A41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447A"/>
    <w:multiLevelType w:val="multilevel"/>
    <w:tmpl w:val="9CAA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41"/>
    <w:rsid w:val="000C4847"/>
    <w:rsid w:val="007770C4"/>
    <w:rsid w:val="00933C41"/>
    <w:rsid w:val="009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9954"/>
  <w15:chartTrackingRefBased/>
  <w15:docId w15:val="{6B1E04D2-D6BC-4AF9-9191-55DFC8A3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1365</Words>
  <Characters>7782</Characters>
  <Application>Microsoft Office Word</Application>
  <DocSecurity>0</DocSecurity>
  <Lines>64</Lines>
  <Paragraphs>18</Paragraphs>
  <ScaleCrop>false</ScaleCrop>
  <Company>HP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2020-04-10T10:25:00Z</dcterms:created>
  <dcterms:modified xsi:type="dcterms:W3CDTF">2020-04-10T10:30:00Z</dcterms:modified>
</cp:coreProperties>
</file>