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FC3F" w14:textId="77777777" w:rsidR="005249F5" w:rsidRPr="005249F5" w:rsidRDefault="005249F5" w:rsidP="005249F5">
      <w:pPr>
        <w:spacing w:after="0" w:line="408" w:lineRule="auto"/>
        <w:ind w:left="120"/>
        <w:jc w:val="center"/>
        <w:rPr>
          <w:noProof/>
          <w:lang w:val="ru-RU"/>
        </w:rPr>
      </w:pPr>
      <w:bookmarkStart w:id="0" w:name="block-220656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МИНИСТЕРСТВО ПРОСВЕЩЕНИЯ РОССИЙСКОЙ ФЕДЕРАЦИИ</w:t>
      </w:r>
    </w:p>
    <w:p w14:paraId="757EF0CC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Муниципальное бюджетное общеобразовательное учреждение</w:t>
      </w:r>
    </w:p>
    <w:p w14:paraId="21E8C23D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гимназия имени Ф.К. Салманова</w:t>
      </w:r>
    </w:p>
    <w:p w14:paraId="79706903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879838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18B80AE5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786AAC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249F5" w:rsidRPr="005249F5" w14:paraId="518E0A14" w14:textId="77777777" w:rsidTr="005500DD">
        <w:trPr>
          <w:trHeight w:val="2628"/>
        </w:trPr>
        <w:tc>
          <w:tcPr>
            <w:tcW w:w="3132" w:type="dxa"/>
          </w:tcPr>
          <w:p w14:paraId="3452D8AE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94F681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Руководитель ПЦК</w:t>
            </w:r>
          </w:p>
          <w:p w14:paraId="265A501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1BF729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Трубникова Нелли</w:t>
            </w:r>
          </w:p>
          <w:p w14:paraId="589C352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Александровна.</w:t>
            </w:r>
          </w:p>
          <w:p w14:paraId="7BB0878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Протокол №5  </w:t>
            </w:r>
          </w:p>
          <w:p w14:paraId="3E4BA51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от «5» июня 2024 г.</w:t>
            </w:r>
          </w:p>
          <w:p w14:paraId="7708A6B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2" w:type="dxa"/>
          </w:tcPr>
          <w:p w14:paraId="21F17C86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842EED4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4AD1262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B1E95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14:paraId="48522891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12EB1AB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  <w:tc>
          <w:tcPr>
            <w:tcW w:w="3132" w:type="dxa"/>
          </w:tcPr>
          <w:p w14:paraId="606CC8B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85D772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4B06550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2B819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14:paraId="26180575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02960D6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</w:tr>
    </w:tbl>
    <w:p w14:paraId="33336C21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6C80953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31A9F1A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CB9FA5D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DE290B7" w14:textId="40AD3CD4" w:rsidR="00911B78" w:rsidRPr="005249F5" w:rsidRDefault="00911B78" w:rsidP="00911B78">
      <w:pPr>
        <w:spacing w:after="0"/>
        <w:ind w:left="120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‌</w:t>
      </w:r>
    </w:p>
    <w:p w14:paraId="67D69857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E9F35F8" w14:textId="77777777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РАБОЧАЯ ПРОГРАММА</w:t>
      </w:r>
    </w:p>
    <w:p w14:paraId="2CE6484E" w14:textId="365840A1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14:paraId="1970B0AE" w14:textId="62E9BF48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для обучающихся 6</w:t>
      </w:r>
      <w:r w:rsidR="0033688B">
        <w:rPr>
          <w:rFonts w:ascii="Times New Roman" w:hAnsi="Times New Roman"/>
          <w:noProof/>
          <w:color w:val="000000"/>
          <w:sz w:val="28"/>
          <w:lang w:val="ru-RU"/>
        </w:rPr>
        <w:t>Д</w:t>
      </w:r>
      <w:bookmarkStart w:id="1" w:name="_GoBack"/>
      <w:bookmarkEnd w:id="1"/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класс</w:t>
      </w:r>
      <w:r w:rsidR="005249F5" w:rsidRPr="005249F5">
        <w:rPr>
          <w:rFonts w:ascii="Times New Roman" w:hAnsi="Times New Roman"/>
          <w:noProof/>
          <w:color w:val="000000"/>
          <w:sz w:val="28"/>
          <w:lang w:val="ru-RU"/>
        </w:rPr>
        <w:t>а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14:paraId="1336BC9C" w14:textId="77777777" w:rsidR="00911B78" w:rsidRPr="005249F5" w:rsidRDefault="00911B78" w:rsidP="00911B78">
      <w:pPr>
        <w:spacing w:after="0"/>
        <w:ind w:left="120"/>
        <w:jc w:val="center"/>
        <w:rPr>
          <w:noProof/>
          <w:lang w:val="ru-RU"/>
        </w:rPr>
      </w:pPr>
    </w:p>
    <w:p w14:paraId="14F98DC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F8CA442" w14:textId="77777777" w:rsidR="005249F5" w:rsidRPr="005249F5" w:rsidRDefault="005249F5" w:rsidP="005249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</w:pPr>
    </w:p>
    <w:p w14:paraId="44C08A05" w14:textId="38452441" w:rsidR="005249F5" w:rsidRPr="005249F5" w:rsidRDefault="005249F5" w:rsidP="005249F5">
      <w:pPr>
        <w:spacing w:after="0" w:line="408" w:lineRule="auto"/>
        <w:ind w:left="120"/>
        <w:jc w:val="center"/>
        <w:rPr>
          <w:rFonts w:ascii="Calibri" w:eastAsia="Calibri" w:hAnsi="Calibri" w:cs="Times New Roman"/>
          <w:noProof/>
          <w:lang w:val="ru-RU"/>
        </w:rPr>
      </w:pPr>
      <w:r w:rsidRPr="005249F5"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  <w:t>Учитель – Коваленко В.А.</w:t>
      </w:r>
    </w:p>
    <w:p w14:paraId="297BB849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0A599387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97D4EB4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7410CC2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5933F4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1CEE4CC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D0314B3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A3E04A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  <w:bookmarkStart w:id="2" w:name="f9a345b0-6ed1-40cd-b134-a0627a79284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г. Сургут</w:t>
      </w:r>
      <w:bookmarkEnd w:id="2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  <w:bookmarkStart w:id="3" w:name="5f054d67-7e13-4d44-b6f5-418ed22395c6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2024 г.</w:t>
      </w:r>
      <w:bookmarkEnd w:id="3"/>
    </w:p>
    <w:p w14:paraId="637A1347" w14:textId="77777777" w:rsidR="00C752EE" w:rsidRPr="005249F5" w:rsidRDefault="00C752EE" w:rsidP="00911B78">
      <w:pPr>
        <w:spacing w:after="0"/>
        <w:ind w:left="120"/>
        <w:jc w:val="center"/>
        <w:rPr>
          <w:noProof/>
          <w:lang w:val="ru-RU"/>
        </w:rPr>
      </w:pPr>
    </w:p>
    <w:p w14:paraId="7B001972" w14:textId="77777777" w:rsidR="005249F5" w:rsidRPr="005249F5" w:rsidRDefault="005249F5" w:rsidP="00911B7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5249F5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  <w:bookmarkStart w:id="4" w:name="block-2206948"/>
      <w:bookmarkEnd w:id="0"/>
    </w:p>
    <w:p w14:paraId="72E293FF" w14:textId="61865F3A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ПОЯСНИТЕЛЬНАЯ ЗАПИСКА</w:t>
      </w:r>
    </w:p>
    <w:p w14:paraId="7954848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78A92B2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6F40469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01FBE4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Программа по предметной области «Основы духовно-нравственной культуры народов России» (далее 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</w:p>
    <w:p w14:paraId="377A5D4B" w14:textId="4C0A5779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образования (ФГОС ООО) (утверждён приказом Министерства просвещения Российской Федерации от 31 мая 2021 г. № 287);</w:t>
      </w:r>
    </w:p>
    <w:p w14:paraId="6C59C8B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требованиями к результатам освоения программы основного общего образования (личностным,</w:t>
      </w:r>
    </w:p>
    <w:p w14:paraId="4B75BD0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метапредметным, предметным); основными подходами к развитию и формированию универсальных учебных действий (УУД) для</w:t>
      </w:r>
    </w:p>
    <w:p w14:paraId="7EE126A1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основного общего образования.</w:t>
      </w:r>
    </w:p>
    <w:p w14:paraId="1E93E9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B6137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BA19D0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1212ADD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духовнонравственные ценности.</w:t>
      </w:r>
    </w:p>
    <w:p w14:paraId="71A44B8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46F250E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духовнонравственного развития народов России.</w:t>
      </w:r>
    </w:p>
    <w:p w14:paraId="5915DC0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6A69790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</w:t>
      </w:r>
    </w:p>
    <w:p w14:paraId="301150C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35561A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культурологичности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D8FF858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научности подходов и содержания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373716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соответствия требованиям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755882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E585E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71CCE" w14:textId="77777777" w:rsidR="008A3C48" w:rsidRPr="005249F5" w:rsidRDefault="008A3C48" w:rsidP="008A3C48">
      <w:pPr>
        <w:spacing w:after="0" w:line="264" w:lineRule="auto"/>
        <w:ind w:firstLine="60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403F722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Целями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изучения учебного курса являются:</w:t>
      </w:r>
    </w:p>
    <w:p w14:paraId="5D0B9B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согласия и взаимодействия, взаимопроникновения и мирного сосуществования народов, религий, национальных культур;</w:t>
      </w:r>
    </w:p>
    <w:p w14:paraId="214C4EE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77CF4E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5FCBFFB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01EA3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Цели курса определяют следующие </w:t>
      </w: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задачи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14:paraId="2273DF1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2422A8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F6762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C2A609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0C8A46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C58B1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18E31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76FC58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E2AB0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7C9199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8E6B59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5D0C9C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15DAB1E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1E81BD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08041D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136BE82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2DB5C60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317A0A2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1E4425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духовнонравственных ценностей в социальных и культурно-исторических процессах;</w:t>
      </w:r>
    </w:p>
    <w:p w14:paraId="1CD140E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3D58C79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2E90684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6CCFDAC6" w14:textId="6A113B9E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Учебный курс "Основы духовно-нравственной культуры народов России" изучается в 6 классе </w:t>
      </w:r>
      <w:r w:rsidR="005249F5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по 1 часу в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недел</w:t>
      </w:r>
      <w:r w:rsidR="00207E51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ю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, общий объем составляет 34 часа.</w:t>
      </w:r>
    </w:p>
    <w:p w14:paraId="38EE0FCC" w14:textId="77777777" w:rsidR="00911B78" w:rsidRPr="005249F5" w:rsidRDefault="00911B78" w:rsidP="00911B78">
      <w:pPr>
        <w:rPr>
          <w:noProof/>
          <w:lang w:val="ru-RU"/>
        </w:rPr>
      </w:pPr>
    </w:p>
    <w:p w14:paraId="0321DABD" w14:textId="77777777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  <w:sectPr w:rsidR="008A3C48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</w:p>
    <w:p w14:paraId="44D12A9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bookmarkStart w:id="5" w:name="block-2206943"/>
      <w:bookmarkEnd w:id="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СОДЕРЖАНИЕ УЧЕБНОГО ПРЕДМЕТА</w:t>
      </w:r>
    </w:p>
    <w:p w14:paraId="275B1FCD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39756FE1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5A96F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1. «Культура как социальность»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1. Мир культуры: его структура.</w:t>
      </w:r>
    </w:p>
    <w:p w14:paraId="30270BD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4FE13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2. Культура России: многообразие регионов.</w:t>
      </w:r>
    </w:p>
    <w:p w14:paraId="023EA13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37BA95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3. История быта как история культуры.</w:t>
      </w:r>
    </w:p>
    <w:p w14:paraId="0BF9473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52E33D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4. Прогресс: технический и социальный.</w:t>
      </w:r>
    </w:p>
    <w:p w14:paraId="0886B8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3353D1A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5. Образование в культуре народов России.</w:t>
      </w:r>
    </w:p>
    <w:p w14:paraId="319E44C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14:paraId="1FC0D1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Образование как трансляция культурных смыслов, как способ передачи ценностей.</w:t>
      </w:r>
    </w:p>
    <w:p w14:paraId="4341FF7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6. Права и обязанности человека.</w:t>
      </w:r>
    </w:p>
    <w:p w14:paraId="55F30D1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84A0B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7. Общество и религия: духовно-нравственное взаимодействие.</w:t>
      </w:r>
    </w:p>
    <w:p w14:paraId="7BA4B61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8EAE00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8. Современный мир: самое важное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5A2666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23F7E39" w14:textId="77777777" w:rsidR="00207E51" w:rsidRPr="005249F5" w:rsidRDefault="00207E51" w:rsidP="00207E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t>Тематический блок 2. «Человек и его отражение в культуре»</w:t>
      </w:r>
    </w:p>
    <w:p w14:paraId="78DA0D6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9. Каким должен быть человек? Духовно-нравственный облик и идеал человека.</w:t>
      </w:r>
    </w:p>
    <w:p w14:paraId="6040E0D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33FE696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10. Взросление человека в культуре народов России.</w:t>
      </w:r>
    </w:p>
    <w:p w14:paraId="421E715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24EE865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11. Религия как источник нравственности.</w:t>
      </w:r>
    </w:p>
    <w:p w14:paraId="6DA4CE3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6687CB3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12. Наука как источник знания о человеке и человеческом.</w:t>
      </w:r>
    </w:p>
    <w:p w14:paraId="028B5EC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7C0172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13. Этика и нравственность как категории духовной культуры.</w:t>
      </w:r>
    </w:p>
    <w:p w14:paraId="5F449C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6644AFD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14. Самопознание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741BE94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6DD259B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3. «Человек как член общества»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15. Труд делает человека человеком.</w:t>
      </w:r>
    </w:p>
    <w:p w14:paraId="39C959A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</w:t>
      </w:r>
    </w:p>
    <w:p w14:paraId="7C80A20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Трудолюбие, подвиг труда, ответственность. Общественная оценка труда.</w:t>
      </w:r>
    </w:p>
    <w:p w14:paraId="6DD58C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16. Подвиг: как узнать героя?</w:t>
      </w:r>
    </w:p>
    <w:p w14:paraId="347881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подвиг. Героизм как самопожертвование. Героизм на войне. Подвиг в мирное время.</w:t>
      </w:r>
    </w:p>
    <w:p w14:paraId="0E0407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Милосердие, взаимопомощь.</w:t>
      </w:r>
    </w:p>
    <w:p w14:paraId="4BB0594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17. Люди в обществе: духовно-нравственное взаимовлияние.</w:t>
      </w:r>
    </w:p>
    <w:p w14:paraId="475EA8C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57DB0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11F8B3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14:paraId="0D0E4C4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Тема 19. Духовно-нравственные ориентиры социальных отношений.</w:t>
      </w:r>
    </w:p>
    <w:p w14:paraId="7890D78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</w:t>
      </w:r>
    </w:p>
    <w:p w14:paraId="67A9DF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Общественные блага.</w:t>
      </w:r>
    </w:p>
    <w:p w14:paraId="7AF3738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20. Гуманизм как сущностная характеристика духовнонравственной культуры народов России.</w:t>
      </w:r>
    </w:p>
    <w:p w14:paraId="68A2F8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F3466A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2852E43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профессий.</w:t>
      </w:r>
    </w:p>
    <w:p w14:paraId="0F0AF49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32571F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370885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1F2C134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</w:t>
      </w:r>
    </w:p>
    <w:p w14:paraId="78EC6D2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Важность морали и нравственности в науке, в деятельности учёных.</w:t>
      </w:r>
    </w:p>
    <w:p w14:paraId="21251DC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24. Моя профессия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27F4519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 как самореализация, как вклад в общество. Рассказ о  своей будущей профессии.</w:t>
      </w:r>
    </w:p>
    <w:p w14:paraId="62EB79E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4. «Родина и патриотизм»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25. Гражданин.</w:t>
      </w:r>
    </w:p>
    <w:p w14:paraId="7EAF8D0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2FC1E25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26. Патриотизм.</w:t>
      </w:r>
    </w:p>
    <w:p w14:paraId="3C140DA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685D6D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27. Защита Родины: подвиг или долг?</w:t>
      </w:r>
    </w:p>
    <w:p w14:paraId="634F1342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</w:t>
      </w:r>
    </w:p>
    <w:p w14:paraId="6BA2B5F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Честь. Доблесть.</w:t>
      </w:r>
    </w:p>
    <w:p w14:paraId="5C2BF9F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28. Государство. Россия  — наша родина.</w:t>
      </w:r>
    </w:p>
    <w:p w14:paraId="1E21FB0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8A759F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29. Гражданская идентичность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73405B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Какими качествами должен обладать человек как гражданин.</w:t>
      </w:r>
    </w:p>
    <w:p w14:paraId="51CC30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30. Моя школа и мой класс (практическое занятие).</w:t>
      </w:r>
    </w:p>
    <w:p w14:paraId="2164AB6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Портрет школы или класса через добрые дела.</w:t>
      </w:r>
    </w:p>
    <w:p w14:paraId="2E1023D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31. Человек: какой он?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3C3C13B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67CD7C8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32. Человек и культура (проект).</w:t>
      </w:r>
    </w:p>
    <w:p w14:paraId="4E7EC9FD" w14:textId="512ECBC3" w:rsidR="00911B78" w:rsidRPr="005249F5" w:rsidRDefault="00207E51" w:rsidP="00207E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Итоговый проект: «Что значит быть человеком?».</w:t>
      </w:r>
    </w:p>
    <w:p w14:paraId="7117C287" w14:textId="77777777" w:rsidR="00911B78" w:rsidRPr="005249F5" w:rsidRDefault="00911B78" w:rsidP="00911B78">
      <w:pPr>
        <w:rPr>
          <w:noProof/>
          <w:lang w:val="ru-RU"/>
        </w:rPr>
        <w:sectPr w:rsidR="00911B78" w:rsidRPr="005249F5" w:rsidSect="0025526F">
          <w:pgSz w:w="11906" w:h="16383"/>
          <w:pgMar w:top="1417" w:right="1417" w:bottom="1417" w:left="1417" w:header="720" w:footer="720" w:gutter="0"/>
          <w:cols w:space="720"/>
        </w:sectPr>
      </w:pPr>
    </w:p>
    <w:bookmarkEnd w:id="5"/>
    <w:p w14:paraId="378EAA28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2296C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D2180C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Личностные результаты</w:t>
      </w:r>
    </w:p>
    <w:p w14:paraId="39559E7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24AC3A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7E501E5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Личностные результаты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62A838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Патриотическое воспитание</w:t>
      </w:r>
    </w:p>
    <w:p w14:paraId="6A9925C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04A704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Гражданское воспитание</w:t>
      </w:r>
    </w:p>
    <w:p w14:paraId="12C1FD6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72244C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Ценности познавательной деятельности</w:t>
      </w:r>
    </w:p>
    <w:p w14:paraId="38B699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02AED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i/>
          <w:noProof/>
          <w:color w:val="000000"/>
          <w:sz w:val="28"/>
          <w:lang w:val="ru-RU"/>
        </w:rPr>
        <w:t>Смыслообразование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19D9F4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4. Духовно-нравственное воспитание</w:t>
      </w:r>
    </w:p>
    <w:p w14:paraId="597EDC3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2D3B99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3F83E73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осознание значения семьи в жизни человека и общества; принятие ценности семейной жизни;</w:t>
      </w:r>
    </w:p>
    <w:p w14:paraId="424A118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2E8E6A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Метапредметные результаты</w:t>
      </w:r>
    </w:p>
    <w:p w14:paraId="289CE05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556C1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Познавательные универсальные учебные действия</w:t>
      </w:r>
    </w:p>
    <w:p w14:paraId="0C47FE7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Познавательные универсальные учебные действия включают:</w:t>
      </w:r>
    </w:p>
    <w:p w14:paraId="40FA031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52550D0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23E19B9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смысловое чтение;</w:t>
      </w:r>
    </w:p>
    <w:p w14:paraId="2119AAD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развитие мотивации к овладению культурой активного использования словарей и других поисковых систем.</w:t>
      </w:r>
    </w:p>
    <w:p w14:paraId="70BCF2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Коммуникативные универсальные учебные действия</w:t>
      </w:r>
    </w:p>
    <w:p w14:paraId="1BABEE2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Коммуникативные универсальные учебные действия включают:</w:t>
      </w:r>
    </w:p>
    <w:p w14:paraId="2DDCF3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08806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D695A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развитие компетентности в области использования информационнокоммуникационных технологий (ИКТ-компетентность).</w:t>
      </w:r>
    </w:p>
    <w:p w14:paraId="5DCE5B9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Регулятивные универсальные учебные действия</w:t>
      </w:r>
    </w:p>
    <w:p w14:paraId="509BC0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Регулятивные универсальные учебные действия включают:</w:t>
      </w:r>
    </w:p>
    <w:p w14:paraId="023DDE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A81B4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7D04BC4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39B71A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407BAC0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6382F8C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Предметные результаты</w:t>
      </w:r>
    </w:p>
    <w:p w14:paraId="328FF17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73055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1. «Культура как социальность»</w:t>
      </w:r>
    </w:p>
    <w:p w14:paraId="745B49D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1. Мир культуры: его структура</w:t>
      </w:r>
    </w:p>
    <w:p w14:paraId="6D2BAFC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Знать и уметь объяснить структуру культуры как социального явления;</w:t>
      </w:r>
    </w:p>
    <w:p w14:paraId="4003C2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социальных явлений, их ключевые отличия от природных явлений;</w:t>
      </w:r>
    </w:p>
    <w:p w14:paraId="6B516A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2D5C70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зависимость социальных процессов от культурноисторических процессов;</w:t>
      </w:r>
    </w:p>
    <w:p w14:paraId="4E5295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14:paraId="5138E35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2. Культура России: многообразие регионов</w:t>
      </w:r>
    </w:p>
    <w:p w14:paraId="0E76FA5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административно-территориальное деление России;</w:t>
      </w:r>
    </w:p>
    <w:p w14:paraId="056EC51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14:paraId="058C6D1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7740A0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14:paraId="055B513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ценность многообразия культурных укладов народов Российской Федерации;</w:t>
      </w:r>
    </w:p>
    <w:p w14:paraId="1B4722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готовность к сохранению межнационального и межрелигиозного согласия в</w:t>
      </w:r>
    </w:p>
    <w:p w14:paraId="131526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России;</w:t>
      </w:r>
    </w:p>
    <w:p w14:paraId="2D80AA8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14:paraId="3C1BBAE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3. История быта как история культуры</w:t>
      </w:r>
    </w:p>
    <w:p w14:paraId="0EDD84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«домашнее хозяйство» и характеризовать его типы;</w:t>
      </w:r>
    </w:p>
    <w:p w14:paraId="6326CF9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</w:p>
    <w:p w14:paraId="62F7570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5D2B30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4. Прогресс: технический и социальный</w:t>
      </w:r>
    </w:p>
    <w:p w14:paraId="3F2C28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1C1BBA5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EC808F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понимание роли обслуживающего труда, его социальной и духовнонравственной важности;</w:t>
      </w:r>
    </w:p>
    <w:p w14:paraId="0B0C23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понимать взаимосвязи между механизацией домашнего труда и изменениями социальных взаимосвязей в обществе;</w:t>
      </w:r>
    </w:p>
    <w:p w14:paraId="6BB4FBD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обосновывать влияние технологий на культуру и ценности общества.</w:t>
      </w:r>
    </w:p>
    <w:p w14:paraId="192EB0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5. Образование в культуре народов России</w:t>
      </w:r>
    </w:p>
    <w:p w14:paraId="2F47B4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об истории образования и его роли в обществе на различных этапах его развития;</w:t>
      </w:r>
    </w:p>
    <w:p w14:paraId="6CE0572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ценностей в обществе, их зависимость от процесса познания;</w:t>
      </w:r>
    </w:p>
    <w:p w14:paraId="757CC33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каждой ступени образования, её роль в современных общественных процессах;</w:t>
      </w:r>
    </w:p>
    <w:p w14:paraId="4E5B0B6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образования в современном мире и ценность знания;</w:t>
      </w:r>
    </w:p>
    <w:p w14:paraId="15D114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14:paraId="1119F65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6. Права и обязанности человека</w:t>
      </w:r>
    </w:p>
    <w:p w14:paraId="2C0D4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термины «права человека», «естественные права человека», «правовая культура»:</w:t>
      </w:r>
    </w:p>
    <w:p w14:paraId="139E49C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историю формирования комплекса понятий, связанных с правами;</w:t>
      </w:r>
    </w:p>
    <w:p w14:paraId="3A81BB7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важность прав человека как привилегии и обязанности человека;</w:t>
      </w:r>
    </w:p>
    <w:p w14:paraId="1E01084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необходимость соблюдения прав человека;</w:t>
      </w:r>
    </w:p>
    <w:p w14:paraId="28A7CC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</w:p>
    <w:p w14:paraId="486617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формирования правовой культуры из истории народов России.</w:t>
      </w:r>
    </w:p>
    <w:p w14:paraId="0FA31CA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7. Общество и религия: духовно-нравственное взаимодействие</w:t>
      </w:r>
    </w:p>
    <w:p w14:paraId="7F8DDE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смысл терминов «религия», «конфессия», «атеизм», «свободомыслие»;</w:t>
      </w:r>
    </w:p>
    <w:p w14:paraId="00A81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культурообразующие конфессии;</w:t>
      </w:r>
    </w:p>
    <w:p w14:paraId="4ABBA35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14:paraId="1B75497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религий как источника культурного развития общества.</w:t>
      </w:r>
    </w:p>
    <w:p w14:paraId="7D906D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8. Современный мир: самое важное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8BBA5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процессы, протекающие в современном обществе, его духовнонравственные ориентиры;</w:t>
      </w:r>
    </w:p>
    <w:p w14:paraId="41CA53A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9F83A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12EA5F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Тематический блок 2. «Человек и его отражение в культуре»</w:t>
      </w:r>
    </w:p>
    <w:p w14:paraId="446B1B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9. Духовно-нравственный облик и идеал человека</w:t>
      </w:r>
    </w:p>
    <w:p w14:paraId="5C0A4B3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14:paraId="11F4A81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14:paraId="71E25BA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различия между этикой и этикетом и их взаимосвязь;</w:t>
      </w:r>
    </w:p>
    <w:p w14:paraId="13E28D2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54CE9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взаимосвязь таких понятий как «свобода», «ответственность», «право» и «долг»;</w:t>
      </w:r>
    </w:p>
    <w:p w14:paraId="22B4393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14:paraId="7704F2D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14:paraId="13E4E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10. Взросление человека в культуре народов России</w:t>
      </w:r>
    </w:p>
    <w:p w14:paraId="500482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различие между процессами антропогенеза и антропосоциогенеза;</w:t>
      </w:r>
    </w:p>
    <w:p w14:paraId="581D671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B090B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14:paraId="2518F8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4A09B5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11. Религия как источник нравственности</w:t>
      </w:r>
    </w:p>
    <w:p w14:paraId="7187E4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нравственный потенциал религии;</w:t>
      </w:r>
    </w:p>
    <w:p w14:paraId="055DA3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излагать нравственные принципы государствообразующих конфессий России;</w:t>
      </w:r>
    </w:p>
    <w:p w14:paraId="74559A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основные требования к нравственному идеалу человека в государствообразующих религиях современной России;</w:t>
      </w:r>
    </w:p>
    <w:p w14:paraId="131A9A8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14:paraId="7EA7578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12. Наука как источник знания о человеке</w:t>
      </w:r>
    </w:p>
    <w:p w14:paraId="74D4D2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смысл понятия «гуманитарное знание»;</w:t>
      </w:r>
    </w:p>
    <w:p w14:paraId="23A0E0D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</w:p>
    <w:p w14:paraId="6DDDC80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«культура» как процесс самопознания общества, как его внутреннюю самоактуализацию;</w:t>
      </w:r>
    </w:p>
    <w:p w14:paraId="704EC7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доказывать взаимосвязь различных областей гуманитарного знания.</w:t>
      </w:r>
    </w:p>
    <w:p w14:paraId="19578E0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13. Этика и нравственность как категории духовной культуры</w:t>
      </w:r>
    </w:p>
    <w:p w14:paraId="4EEFB94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многосторонность понятия «этика»;</w:t>
      </w:r>
    </w:p>
    <w:p w14:paraId="5DA35E0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этики как науки;</w:t>
      </w:r>
    </w:p>
    <w:p w14:paraId="5F5B74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«добро» и «зло» с помощью примеров в истории и культуре народов</w:t>
      </w:r>
    </w:p>
    <w:p w14:paraId="5292698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 и соотносить их с личным опытом;</w:t>
      </w:r>
    </w:p>
    <w:p w14:paraId="55E693D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14:paraId="09C283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14. Самопознание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06363B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«самопознание», «автобиография», «автопортрет», «рефлексия»;</w:t>
      </w:r>
    </w:p>
    <w:p w14:paraId="6999ABA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75C34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и обосновывать свои нравственные убеждения.</w:t>
      </w:r>
    </w:p>
    <w:p w14:paraId="37575A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3. «Человек как член общества»</w:t>
      </w:r>
    </w:p>
    <w:p w14:paraId="2D39F90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15. Труд делает человека человеком</w:t>
      </w:r>
    </w:p>
    <w:p w14:paraId="2413CD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важность труда и его роль в современном обществе;</w:t>
      </w:r>
    </w:p>
    <w:p w14:paraId="26B9AB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соотносить понятия «добросовестный труд» и «экономическое благополучие»;</w:t>
      </w:r>
    </w:p>
    <w:p w14:paraId="3BF7CA8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2C2118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оценивать общественные процессы в области общественной оценки труда;</w:t>
      </w:r>
    </w:p>
    <w:p w14:paraId="0CC5EFF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демонстрировать значимость трудолюбия, трудовых подвигов, социальной ответственности за свой труд;</w:t>
      </w:r>
    </w:p>
    <w:p w14:paraId="20930B6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важность труда и его экономической стоимости;</w:t>
      </w:r>
    </w:p>
    <w:p w14:paraId="442A3F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объяснять понятия «безделье», «лень», «тунеядство», с одной стороны, и</w:t>
      </w:r>
    </w:p>
    <w:p w14:paraId="23DC52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14:paraId="56553F8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16. Подвиг: как узнать героя?</w:t>
      </w:r>
    </w:p>
    <w:p w14:paraId="1F7402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«подвиг», «героизм», «самопожертвование»;</w:t>
      </w:r>
    </w:p>
    <w:p w14:paraId="40959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отличия подвига на войне и в мирное время;</w:t>
      </w:r>
    </w:p>
    <w:p w14:paraId="46E9921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важность героических примеров для жизни общества;</w:t>
      </w:r>
    </w:p>
    <w:p w14:paraId="0995F4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называть героев современного общества и исторических личностей;</w:t>
      </w:r>
    </w:p>
    <w:p w14:paraId="58DF95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разграничение понятий «героизм» и «псевдогероизм» через значимость для общества и понимание последствий.</w:t>
      </w:r>
    </w:p>
    <w:p w14:paraId="1483D42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17. Люди в обществе: духовно-нравственное взаимовлияние</w:t>
      </w:r>
    </w:p>
    <w:p w14:paraId="206F03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отношения»;</w:t>
      </w:r>
    </w:p>
    <w:p w14:paraId="5DD9F7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14:paraId="0DECF9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роль малых и больших социальных групп в нравственном состоянии личности;</w:t>
      </w:r>
    </w:p>
    <w:p w14:paraId="57390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2543A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14:paraId="34511E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понятие «этика предпринимательства» в социальном аспекте.</w:t>
      </w:r>
    </w:p>
    <w:p w14:paraId="270B8D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14:paraId="0141785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7B37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4C2D15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7897F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19. Духовно-нравственные ориентиры социальных отношений</w:t>
      </w:r>
    </w:p>
    <w:p w14:paraId="7A2FA0A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«благотворительность», «меценатство», «милосердие»,</w:t>
      </w:r>
    </w:p>
    <w:p w14:paraId="103280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«волонтерство», «социальный проект», «гражданская и социальная ответственность»,</w:t>
      </w:r>
    </w:p>
    <w:p w14:paraId="7C79A9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«общественные блага», «коллективизм» в их взаимосвязи;</w:t>
      </w:r>
    </w:p>
    <w:p w14:paraId="62764F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6FD71D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AA12C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</w:t>
      </w:r>
    </w:p>
    <w:p w14:paraId="04362C7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«гуманизм» как источник духовно-нравственных ценностей российского народа;</w:t>
      </w:r>
    </w:p>
    <w:p w14:paraId="2D5450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обосновывать проявления гуманизма в историкокультурном наследии народов России;</w:t>
      </w:r>
    </w:p>
    <w:p w14:paraId="1694E01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68656A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гуманистические проявления в современной культуре.</w:t>
      </w:r>
    </w:p>
    <w:p w14:paraId="15B89D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14:paraId="666BBBC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«социальные профессии», «помогающие профессии»;</w:t>
      </w:r>
    </w:p>
    <w:p w14:paraId="4E1087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 духовно-нравственных качествах, необходимых представителям социальных профессий;</w:t>
      </w:r>
    </w:p>
    <w:p w14:paraId="6B1DE1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осознавать и обосновывать ответственность личности при выборе социальных профессий;</w:t>
      </w:r>
    </w:p>
    <w:p w14:paraId="746668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из литературы и истории, современной жизни, подтверждающие данную точку зрения.</w:t>
      </w:r>
    </w:p>
    <w:p w14:paraId="17B6B20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</w:t>
      </w:r>
    </w:p>
    <w:p w14:paraId="56D98FB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«благотворительность» и его эволюцию в истории России;</w:t>
      </w:r>
    </w:p>
    <w:p w14:paraId="736C18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4F5EF3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«социальный долг», обосновывать его важную роль в жизни общества;</w:t>
      </w:r>
    </w:p>
    <w:p w14:paraId="39E650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выдающихся благотворителей в истории и современной России;</w:t>
      </w:r>
    </w:p>
    <w:p w14:paraId="53AF96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внеэкономической благотворительности: волонтёрской деятельности, аргументированно объяснять её важность.</w:t>
      </w:r>
    </w:p>
    <w:p w14:paraId="121EB2C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14:paraId="3EBD206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«наука»;</w:t>
      </w:r>
    </w:p>
    <w:p w14:paraId="789124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733BB3F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имена выдающихся учёных России;</w:t>
      </w:r>
    </w:p>
    <w:p w14:paraId="5473D8E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истории науки, получения и обоснования научного знания;</w:t>
      </w:r>
    </w:p>
    <w:p w14:paraId="7B541AF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 доказывать важность науки для благополучия общества, страны и государства;</w:t>
      </w:r>
    </w:p>
    <w:p w14:paraId="649B266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морали и нравственности в науке, её роль и вклад в доказательство этих понятий.</w:t>
      </w:r>
    </w:p>
    <w:p w14:paraId="2F1E4C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24. Моя профессия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8777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«профессия», предполагать характер и цель труда в определённой профессии;</w:t>
      </w:r>
    </w:p>
    <w:p w14:paraId="5A9AADE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7B0EC5B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4. «Родина и патриотизм»</w:t>
      </w:r>
    </w:p>
    <w:p w14:paraId="00C40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25. Гражданин</w:t>
      </w:r>
    </w:p>
    <w:p w14:paraId="7BCADE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«Родина» и «гражданство», объяснять их взаимосвязь;</w:t>
      </w:r>
    </w:p>
    <w:p w14:paraId="30CA4BC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духовно-нравственный характер патриотизма, ценностей гражданского самосознания;</w:t>
      </w:r>
    </w:p>
    <w:p w14:paraId="5BC9FF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обосновывать нравственные качества гражданина.</w:t>
      </w:r>
    </w:p>
    <w:p w14:paraId="6F5C25D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26. Патриотизм</w:t>
      </w:r>
    </w:p>
    <w:p w14:paraId="3D24C6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понятие «патриотизм»;</w:t>
      </w:r>
    </w:p>
    <w:p w14:paraId="46EC9A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патриотизма в истории и современном обществе;</w:t>
      </w:r>
    </w:p>
    <w:p w14:paraId="7DEFA7B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6E011B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патриотизма. Тема 27. Защита Родины: подвиг или долг?</w:t>
      </w:r>
    </w:p>
    <w:p w14:paraId="3B9918D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«война» и «мир»;</w:t>
      </w:r>
    </w:p>
    <w:p w14:paraId="7B5B67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сохранения мира и согласия;</w:t>
      </w:r>
    </w:p>
    <w:p w14:paraId="7CA20A7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роль защиты Отечества, её важность для гражданина;</w:t>
      </w:r>
    </w:p>
    <w:p w14:paraId="6F790FF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защиты чести Отечества в спорте, науке, культуре;</w:t>
      </w:r>
    </w:p>
    <w:p w14:paraId="126727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14:paraId="1A6D4F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28. Государство. Россия  — наша родина</w:t>
      </w:r>
    </w:p>
    <w:p w14:paraId="6E8A6F5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«государство»;</w:t>
      </w:r>
    </w:p>
    <w:p w14:paraId="4FDF0EB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3B434FE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«закон» как существенную часть гражданской идентичности человека;</w:t>
      </w:r>
    </w:p>
    <w:p w14:paraId="205E16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5499EEE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29. Гражданская идентичность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06EE2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14:paraId="29032FE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духовно-нравственных качеств гражданина, указывать их источники.</w:t>
      </w:r>
    </w:p>
    <w:p w14:paraId="7A517A0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30. Моя школа и мой класс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2C402F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14:paraId="54B37BA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примеры добрых дел в реальности и уметь адаптировать их к потребностям класса.</w:t>
      </w:r>
    </w:p>
    <w:p w14:paraId="049B840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31. Человек: какой он?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5D2573A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«человек» как духовно-нравственный идеал;</w:t>
      </w:r>
    </w:p>
    <w:p w14:paraId="00D3EAA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духовно-нравственного идеала в культуре;</w:t>
      </w:r>
    </w:p>
    <w:p w14:paraId="5CDEAA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формулировать свой идеал человека и нравственные качества, которые ему присущи.</w:t>
      </w:r>
    </w:p>
    <w:p w14:paraId="65310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32. Человек и культура (проект)</w:t>
      </w:r>
    </w:p>
    <w:p w14:paraId="2601572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грани взаимодействия человека и культуры;</w:t>
      </w:r>
    </w:p>
    <w:p w14:paraId="1C78A08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14:paraId="5AB3011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показать взаимосвязь человека и культуры через их взаимовлияние;</w:t>
      </w:r>
    </w:p>
    <w:p w14:paraId="203E4D2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64ED492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6A18C7E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BA570E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72D205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CC1BEF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463735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2C6F08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0E011F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927C213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4265137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848A15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9D8AA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68CF92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68EF3B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35CBBAD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89E913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E71BA44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52E49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486A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D1F53C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0D088CC" w14:textId="1514EA65" w:rsidR="00B357AE" w:rsidRPr="005249F5" w:rsidRDefault="00B357AE" w:rsidP="0025526F">
      <w:pPr>
        <w:pageBreakBefore/>
        <w:spacing w:after="0" w:line="264" w:lineRule="auto"/>
        <w:ind w:left="119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9923" w:type="dxa"/>
        <w:tblInd w:w="202" w:type="dxa"/>
        <w:tblCellMar>
          <w:top w:w="6" w:type="dxa"/>
          <w:left w:w="60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672"/>
        <w:gridCol w:w="4715"/>
        <w:gridCol w:w="996"/>
        <w:gridCol w:w="1701"/>
        <w:gridCol w:w="1839"/>
      </w:tblGrid>
      <w:tr w:rsidR="0061616A" w:rsidRPr="005249F5" w14:paraId="131C72DA" w14:textId="77777777" w:rsidTr="005249F5">
        <w:trPr>
          <w:trHeight w:val="35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1CD2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№</w:t>
            </w:r>
          </w:p>
          <w:p w14:paraId="5BB9C5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п/п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ADA3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102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Количество часов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0C39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3B12A16C" w14:textId="77777777" w:rsidTr="005249F5">
        <w:trPr>
          <w:trHeight w:val="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EE00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9617C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C25C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3463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9D24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1C375C80" w14:textId="77777777" w:rsidTr="005249F5">
        <w:trPr>
          <w:trHeight w:val="43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58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97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F38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80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85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практические работы</w:t>
            </w:r>
          </w:p>
        </w:tc>
      </w:tr>
      <w:tr w:rsidR="0061616A" w:rsidRPr="005500DD" w14:paraId="20BCC293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44C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1. «Культура как социальность»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6C41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A83550A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367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CAB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Мир культуры: его структура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DE3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A0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6BE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D934DD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0C7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15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Культура России: многообразие регионов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D20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8B7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2D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65A4F67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A7B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29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История быта как история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22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EA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94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A36EC27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D6F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C20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Прогресс: технический и социальный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59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B3E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D8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8529D0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42D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5E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Образование в культуре народов России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256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7CD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57C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7C244B4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0C1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8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Права и обязанности человека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A56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ACB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020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CD5EB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5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1.7.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30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6D5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17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61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8C041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14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1.8.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55E7" w14:textId="0CBF56FD" w:rsidR="0061616A" w:rsidRPr="005249F5" w:rsidRDefault="0061616A" w:rsidP="005B472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Что такое патриотизм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70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93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EEF9" w14:textId="0DADED5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4E7813DD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4489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2A8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9EFE98C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DC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04D3" w14:textId="420FA628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E2E6" w14:textId="63879C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800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4F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B5E2702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61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3CD7" w14:textId="46A19D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Великой Отечественной войны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F267" w14:textId="1407980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1B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66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B2DCD8F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E3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F1EF" w14:textId="712235B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Нравственные ценности личности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4D9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8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F55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3D41E29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BE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FA49" w14:textId="142F72E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Семья – ячейка общества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B6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FA7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F16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C01AA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05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5DED" w14:textId="766D1D3F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Семейные ценности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0D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22B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166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AC90B49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BA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DEF5" w14:textId="12BAA94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Традиционные религии о семейных ценностях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48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B02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0B19" w14:textId="163C7EBC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7DC365DF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C3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3CDAA7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</w:tbl>
    <w:p w14:paraId="4C280C2E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Layout w:type="fixed"/>
        <w:tblCellMar>
          <w:top w:w="87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00"/>
        <w:gridCol w:w="4587"/>
        <w:gridCol w:w="992"/>
        <w:gridCol w:w="1701"/>
        <w:gridCol w:w="1843"/>
      </w:tblGrid>
      <w:tr w:rsidR="0061616A" w:rsidRPr="005249F5" w14:paraId="1C76778F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17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AA5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1F2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BFD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61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53ECFB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6B6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796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Подвиг: как узнать героя?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519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DA4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E07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7C7645C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33C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FD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2D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0C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CA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A31D984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F2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lastRenderedPageBreak/>
              <w:t>3.4.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9F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AE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1A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1D9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FA2749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9D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F8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5E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BE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97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F828E6D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FB5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91D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153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608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4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4099B38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DE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20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92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5E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042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0233FB8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A7C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3.8.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EE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благотворители в истории.</w:t>
            </w:r>
          </w:p>
          <w:p w14:paraId="0DDE492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53D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A18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12F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143435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61A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3.9.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9F3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96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72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61D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AD3EBA5" w14:textId="77777777" w:rsidTr="005249F5">
        <w:trPr>
          <w:trHeight w:val="6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A0A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3.10.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3659" w14:textId="7EAE670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профессия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E9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F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8B14" w14:textId="750E85C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B357AE" w:rsidRPr="005500DD" w14:paraId="510F17BC" w14:textId="77777777" w:rsidTr="005249F5">
        <w:trPr>
          <w:trHeight w:val="34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D4FE" w14:textId="77777777" w:rsidR="00B357AE" w:rsidRPr="005249F5" w:rsidRDefault="00B357A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4. «Родина и патриотизм»</w:t>
            </w:r>
          </w:p>
        </w:tc>
      </w:tr>
      <w:tr w:rsidR="0061616A" w:rsidRPr="005249F5" w14:paraId="35943491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68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00B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Гражданин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31A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2D2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3A7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89B7F7D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641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74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B45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E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22B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C786635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DA0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A69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Защита Родины: подвиг или 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03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20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6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4B41D2" w14:textId="77777777" w:rsidTr="005249F5">
        <w:trPr>
          <w:trHeight w:val="3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D4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86E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Государство. Россия — наша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BB0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0D5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67E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3EF58D2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F3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8F6A" w14:textId="715C58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Гражданская идентичность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D4A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3A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CC2D" w14:textId="3C0F704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0E79E74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1D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B1F6" w14:textId="5AD325C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школа и мой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12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9EB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9ECE" w14:textId="0A90C3BE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C3B9F56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90A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E9BB" w14:textId="77AC2089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Человек: какой он?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7D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FE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9D44" w14:textId="15D11D7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465C912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CellMar>
          <w:top w:w="87" w:type="dxa"/>
          <w:left w:w="60" w:type="dxa"/>
          <w:right w:w="56" w:type="dxa"/>
        </w:tblCellMar>
        <w:tblLook w:val="04A0" w:firstRow="1" w:lastRow="0" w:firstColumn="1" w:lastColumn="0" w:noHBand="0" w:noVBand="1"/>
      </w:tblPr>
      <w:tblGrid>
        <w:gridCol w:w="656"/>
        <w:gridCol w:w="4731"/>
        <w:gridCol w:w="992"/>
        <w:gridCol w:w="1701"/>
        <w:gridCol w:w="1843"/>
      </w:tblGrid>
      <w:tr w:rsidR="0061616A" w:rsidRPr="005249F5" w14:paraId="097C5ABC" w14:textId="77777777" w:rsidTr="005249F5">
        <w:trPr>
          <w:trHeight w:val="73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D9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CD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Человек и культура (</w:t>
            </w:r>
            <w:r w:rsidRPr="005249F5">
              <w:rPr>
                <w:rFonts w:ascii="Times New Roman" w:hAnsi="Times New Roman" w:cs="Times New Roman"/>
                <w:i/>
                <w:noProof/>
                <w:color w:val="000000"/>
                <w:lang w:val="ru-RU"/>
              </w:rPr>
              <w:t>проект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FC21" w14:textId="31B286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732D" w14:textId="203717AB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627C" w14:textId="0F3401F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F8D4184" w14:textId="77777777" w:rsidTr="005249F5">
        <w:trPr>
          <w:trHeight w:val="43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84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A0B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740A" w14:textId="495A3CC8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48DF" w14:textId="4FF9478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1917604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  <w:sectPr w:rsidR="00B357AE" w:rsidRPr="005249F5" w:rsidSect="0025526F">
          <w:pgSz w:w="11900" w:h="16840"/>
          <w:pgMar w:top="1440" w:right="590" w:bottom="1440" w:left="576" w:header="720" w:footer="720" w:gutter="0"/>
          <w:cols w:space="720"/>
        </w:sectPr>
      </w:pPr>
    </w:p>
    <w:p w14:paraId="30D5A9C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3169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978"/>
        <w:gridCol w:w="1978"/>
        <w:gridCol w:w="2043"/>
        <w:gridCol w:w="4350"/>
      </w:tblGrid>
      <w:tr w:rsidR="009D0CA3" w:rsidRPr="005249F5" w14:paraId="5C8C2391" w14:textId="77777777" w:rsidTr="0054745E">
        <w:trPr>
          <w:trHeight w:val="443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5E22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№</w:t>
            </w:r>
          </w:p>
          <w:p w14:paraId="60CDEBF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EDC6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Тема урока</w:t>
            </w:r>
          </w:p>
        </w:tc>
        <w:tc>
          <w:tcPr>
            <w:tcW w:w="4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ACD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24EC" w14:textId="6C7957F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  <w:t>Дата изучения</w:t>
            </w:r>
          </w:p>
        </w:tc>
      </w:tr>
      <w:tr w:rsidR="0054745E" w:rsidRPr="005249F5" w14:paraId="0E06CC79" w14:textId="77777777" w:rsidTr="0054745E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59E8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AEBFCB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B685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всего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FC1C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контрольные работы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9850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практические работы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5E0A" w14:textId="4701EC52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401925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5DEFBA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F68" w14:textId="17AC480B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(вводный урок)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512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465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7D81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8BD2" w14:textId="2FD3DBCF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0EFAE8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B58542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EEF" w14:textId="10A728BE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FD4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287A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77F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D406" w14:textId="6DA45BC1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EAF93B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080FF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DA5" w14:textId="6BE4675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Человек и вера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0EC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374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F3A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1026" w14:textId="5560E6DC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EE7A59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0C25CD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F5B" w14:textId="6F4B7F43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России: многообразие регионов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EDB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346E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257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A928" w14:textId="0185678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4ACDE8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C9325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A6A5" w14:textId="39A211BC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 и государство: права и обязанности граждан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D18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C36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B8B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3932" w14:textId="75E2800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2711F6E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E2DAD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F0C7" w14:textId="259B3809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Что такое патриотизм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BC23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6D3F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E4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4122" w14:textId="0D57B89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8D6439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8CFA59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4C08" w14:textId="6F48024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Проявление патриотизма народов России в годы 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lastRenderedPageBreak/>
              <w:t>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9A21" w14:textId="3CE5D482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F248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653C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CD8E" w14:textId="7952131B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4E3897D3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EB289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87B" w14:textId="7A6E738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852A4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C11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03F29" w14:textId="2588E9A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E092" w14:textId="5CB3FC3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231951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C25588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1C7" w14:textId="548603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D7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2A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D22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76F5" w14:textId="7FE01C00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189C15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33095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1CD" w14:textId="6627527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C60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5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574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074F" w14:textId="539F3185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4E9AD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CA85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B2E" w14:textId="4AC7E98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B3B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814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D49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C58" w14:textId="1D3BAF8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ACE1AED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9817A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50AA" w14:textId="548DE871" w:rsidR="0054745E" w:rsidRPr="005249F5" w:rsidRDefault="0054745E" w:rsidP="00E57E8E">
            <w:pPr>
              <w:spacing w:after="0" w:line="26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Нравственные ценности личности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7D8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499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B31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927" w14:textId="15C9C3A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AE0A1A0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EBC1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44D" w14:textId="08227E15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Семья - ячейка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D2F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4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A0E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62FD" w14:textId="7864CAC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189480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A5629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6729" w14:textId="23E4BA59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Семейные ценности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596DD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3BD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1D79" w14:textId="0A3C6A6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7B45" w14:textId="4DC4ACC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F8DBBA1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A9E23D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860" w14:textId="2596C693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Этика и нравственность как категории духовной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E2F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325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C21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8418" w14:textId="0D244E3E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27DF2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63DD9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17F" w14:textId="31ABCF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Общество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D2F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3A6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8EC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4D9F" w14:textId="44DA6A1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65C57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0A7FF3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926" w14:textId="387E770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Религия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A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48B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EE2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F464" w14:textId="0A254F86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697B7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F82E95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4AE" w14:textId="59344DC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Области художественной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38A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A71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660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EB65" w14:textId="5468869E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F0600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B27F4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0EB" w14:textId="68F29BC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Декоративно-прикладное искусство народов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F0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EB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09F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B823" w14:textId="49014B6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D828058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3B9D8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D0E" w14:textId="1767240D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культура, рожденная религией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9B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305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68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5080" w14:textId="51B7108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7E53FF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828CF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65F" w14:textId="7EA83C0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Духовно-нравственные ориентиры социальных отношений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3227C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0C3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E33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5304" w14:textId="7702D26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F085C7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D4F9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33E" w14:textId="000D29B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 традиционных религий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0F6C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F2B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D14B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4DB5" w14:textId="424EA9D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C07C5C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D0780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2B8" w14:textId="63C8C55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Кого называют образованным человеком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FB6A6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7E7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9193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E75C" w14:textId="5ED555B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D2DD5A" w14:textId="77777777" w:rsidTr="002D1353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14:paraId="626FB60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DAE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Культурное наследие России: почему необходимо его сохранять</w:t>
            </w:r>
          </w:p>
          <w:p w14:paraId="72A6235F" w14:textId="3616B502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A7D9A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5323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F07B" w14:textId="54BE409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95F78" w14:textId="394666C9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9F23E28" w14:textId="77777777" w:rsidTr="002D1353">
        <w:trPr>
          <w:trHeight w:val="112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14:paraId="7682924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35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BDD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CD4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2E1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4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C1D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40AA1A0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D478F8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D59DF6C" w14:textId="122D8334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BDD009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86D3A5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164C58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A722" w14:textId="5CE1F8EC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5DB90F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8B68E3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E7A8282" w14:textId="0F06F1B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профессия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EDADB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752DFBF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0279B9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CDE5" w14:textId="64174FA5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E8882E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35482D8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2C826B" w14:textId="7F4467C9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Практическое занятие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2941692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6328E6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8D8AB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EA4F" w14:textId="6D576BF1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78ED28F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3612FD2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85EF0D" w14:textId="0B9E9715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A30763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0337060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206AD14B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AFAF" w14:textId="4DD4F82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7422CD6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D4948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F5DD6BE" w14:textId="4E2F3ACF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Патриотизм (повторение)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03FD7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A1F417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C1ED1B7" w14:textId="69C9C87E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ED6E" w14:textId="7E41F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D0D10D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0BED5D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41DCF74" w14:textId="171B900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Защита Родины: подвиг или долг?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6AC59C7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FCE97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94EFE4" w14:textId="7103D05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0A07" w14:textId="42E70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18CF6DD0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4C63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8093E8" w14:textId="42756C22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Государство. Россия — наша родина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9B70F3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D056A1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9980C31" w14:textId="040B591A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0039" w14:textId="333DAAE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03C77B92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8B492EF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75DAE0" w14:textId="79D6B9B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Гражданская идентичность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E5AAD7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7BDDC9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C45A54" w14:textId="5A70F36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7FE2" w14:textId="5FD35DE7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CE81754" w14:textId="77777777" w:rsidTr="0054745E">
        <w:trPr>
          <w:trHeight w:val="6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6DC3DF9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A423A33" w14:textId="651DB648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школа и мой класс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BF679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EF67E2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534850" w14:textId="796C1151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35A" w14:textId="4AC640E8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65FDFAC" w14:textId="77777777" w:rsidTr="0054745E">
        <w:trPr>
          <w:trHeight w:val="13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ED3DC2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0B116D6" w14:textId="6F09B9A9" w:rsidR="00637C30" w:rsidRPr="005249F5" w:rsidRDefault="00637C30" w:rsidP="002D135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Культура народов России (обобщительно-повторяющий урок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4C5EDB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83CE3B1" w14:textId="2776514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F7B3D9" w14:textId="750462F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2926" w14:textId="32B4E3E4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1228B6" w14:textId="77777777" w:rsidTr="0054745E">
        <w:trPr>
          <w:trHeight w:val="745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47149A2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ОБЩЕЕ КОЛИЧЕСТВО</w:t>
            </w:r>
          </w:p>
          <w:p w14:paraId="7C6BC89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ЧАСОВ ПО ПРОГРАММЕ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FB996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8380B8F" w14:textId="11E8C9DC" w:rsidR="0054745E" w:rsidRPr="005249F5" w:rsidRDefault="00BD2F36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204751" w14:textId="2D11752F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018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</w:tbl>
    <w:p w14:paraId="42B09EF7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0CCF433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1BFCC0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723DA6EB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C06A69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6D654CBD" w14:textId="77777777" w:rsidR="003728FE" w:rsidRPr="005249F5" w:rsidRDefault="003728FE">
      <w:pPr>
        <w:spacing w:after="160" w:line="259" w:lineRule="auto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br w:type="page"/>
      </w:r>
    </w:p>
    <w:p w14:paraId="69ED9EB0" w14:textId="77777777" w:rsidR="00AA681E" w:rsidRPr="005249F5" w:rsidRDefault="00AA681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AA681E" w:rsidRPr="005249F5" w:rsidSect="00C752E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702DB353" w14:textId="31C83D8A" w:rsidR="00B357AE" w:rsidRPr="005249F5" w:rsidRDefault="00B357A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24456081" w14:textId="20EEE201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 w:eastAsia="ru-RU"/>
        </w:rPr>
        <mc:AlternateContent>
          <mc:Choice Requires="wpg">
            <w:drawing>
              <wp:inline distT="0" distB="0" distL="0" distR="0" wp14:anchorId="1AA49384" wp14:editId="7895ABDB">
                <wp:extent cx="6707505" cy="7620"/>
                <wp:effectExtent l="0" t="0" r="0" b="1905"/>
                <wp:docPr id="71012073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4" cy="76"/>
                        </a:xfrm>
                      </wpg:grpSpPr>
                      <wps:wsp>
                        <wps:cNvPr id="774463015" name="Shape 383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4" cy="91"/>
                          </a:xfrm>
                          <a:custGeom>
                            <a:avLst/>
                            <a:gdLst>
                              <a:gd name="T0" fmla="*/ 0 w 6707471"/>
                              <a:gd name="T1" fmla="*/ 0 h 9144"/>
                              <a:gd name="T2" fmla="*/ 6707471 w 6707471"/>
                              <a:gd name="T3" fmla="*/ 0 h 9144"/>
                              <a:gd name="T4" fmla="*/ 6707471 w 6707471"/>
                              <a:gd name="T5" fmla="*/ 9144 h 9144"/>
                              <a:gd name="T6" fmla="*/ 0 w 6707471"/>
                              <a:gd name="T7" fmla="*/ 9144 h 9144"/>
                              <a:gd name="T8" fmla="*/ 0 w 6707471"/>
                              <a:gd name="T9" fmla="*/ 0 h 9144"/>
                              <a:gd name="T10" fmla="*/ 0 w 6707471"/>
                              <a:gd name="T11" fmla="*/ 0 h 9144"/>
                              <a:gd name="T12" fmla="*/ 6707471 w 67074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4C0DC" id="Группа 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">
                <v:shape id="Shape 3837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" path="m,l6707471,r,9144l,9144,,e" fillcolor="black" stroked="f" strokeweight="0">
                  <v:stroke miterlimit="83231f" joinstyle="miter"/>
                  <v:path arrowok="t" o:connecttype="custom" o:connectlocs="0,0;67074,0;67074,91;0,91;0,0" o:connectangles="0,0,0,0,0" textboxrect="0,0,6707471,9144"/>
                </v:shape>
                <w10:anchorlock/>
              </v:group>
            </w:pict>
          </mc:Fallback>
        </mc:AlternateContent>
      </w:r>
    </w:p>
    <w:p w14:paraId="1493F754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ОБЯЗАТЕЛЬНЫЕ УЧЕБНЫЕ МАТЕРИАЛЫ ДЛЯ УЧЕНИКА</w:t>
      </w:r>
    </w:p>
    <w:p w14:paraId="651D2908" w14:textId="0B84096A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Виноградова Н.Ф., Мариносян Т.Э., Основы духовно-нравственной культуры народов России, 6 класс. Акционерное общество «Издательство «Просвещение»;</w:t>
      </w:r>
    </w:p>
    <w:p w14:paraId="60334539" w14:textId="77777777" w:rsidR="005249F5" w:rsidRDefault="005249F5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  <w:sectPr w:rsidR="005249F5" w:rsidSect="005249F5">
          <w:pgSz w:w="11906" w:h="16838"/>
          <w:pgMar w:top="1134" w:right="1701" w:bottom="1134" w:left="850" w:header="720" w:footer="720" w:gutter="0"/>
          <w:cols w:space="720"/>
          <w:docGrid w:linePitch="360"/>
        </w:sectPr>
      </w:pPr>
    </w:p>
    <w:p w14:paraId="49715F26" w14:textId="31F35C93" w:rsidR="009D3479" w:rsidRPr="005249F5" w:rsidRDefault="009D3479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lastRenderedPageBreak/>
        <w:t>Лист</w:t>
      </w:r>
    </w:p>
    <w:p w14:paraId="1D5C10F8" w14:textId="546C5CB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корректировки рабочей программы </w:t>
      </w:r>
    </w:p>
    <w:p w14:paraId="7003BD9A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D3479" w:rsidRPr="005249F5" w14:paraId="2D7BBE35" w14:textId="77777777" w:rsidTr="002D1353">
        <w:tc>
          <w:tcPr>
            <w:tcW w:w="1063" w:type="dxa"/>
          </w:tcPr>
          <w:p w14:paraId="5A8DB00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464" w:type="dxa"/>
          </w:tcPr>
          <w:p w14:paraId="08A7231D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671" w:type="dxa"/>
          </w:tcPr>
          <w:p w14:paraId="0EFABAD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</w:tcPr>
          <w:p w14:paraId="43DEC9DC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Причина </w:t>
            </w:r>
          </w:p>
          <w:p w14:paraId="54F2CB25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</w:tcPr>
          <w:p w14:paraId="01683C90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Корректирующие </w:t>
            </w:r>
          </w:p>
          <w:p w14:paraId="16E805EE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94" w:type="dxa"/>
          </w:tcPr>
          <w:p w14:paraId="5E3835FB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D3479" w:rsidRPr="005249F5" w14:paraId="7586B137" w14:textId="77777777" w:rsidTr="002D1353">
        <w:tc>
          <w:tcPr>
            <w:tcW w:w="1063" w:type="dxa"/>
          </w:tcPr>
          <w:p w14:paraId="7F3CB524" w14:textId="7006C678" w:rsidR="009D3479" w:rsidRPr="005249F5" w:rsidRDefault="009D3479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6FE27A1" w14:textId="67BD9B96" w:rsidR="009D3479" w:rsidRPr="005249F5" w:rsidRDefault="009D3479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F432793" w14:textId="16FC4A5D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E52154E" w14:textId="3BDC8C39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2E08488C" w14:textId="393831D5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0ED3FC67" w14:textId="766FC728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E7743C2" w14:textId="77777777" w:rsidTr="002D1353">
        <w:tc>
          <w:tcPr>
            <w:tcW w:w="1063" w:type="dxa"/>
          </w:tcPr>
          <w:p w14:paraId="7A5E9EC0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AFD2C7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DA0208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030DD86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534BCB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338A0A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3B3D3F" w14:textId="77777777" w:rsidTr="002D1353">
        <w:tc>
          <w:tcPr>
            <w:tcW w:w="1063" w:type="dxa"/>
          </w:tcPr>
          <w:p w14:paraId="54E26F82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0DDCA61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4DDA93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26B14E1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7B0CA6A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627BF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82853E" w14:textId="77777777" w:rsidTr="002D1353">
        <w:tc>
          <w:tcPr>
            <w:tcW w:w="1063" w:type="dxa"/>
          </w:tcPr>
          <w:p w14:paraId="221167E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0CCF5B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1FC638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6A82DBE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93C018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4E14014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7E595B7" w14:textId="77777777" w:rsidTr="002D1353">
        <w:tc>
          <w:tcPr>
            <w:tcW w:w="1063" w:type="dxa"/>
          </w:tcPr>
          <w:p w14:paraId="2660716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CEC886A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93A233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6661DF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697977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09AA62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696969DD" w14:textId="77777777" w:rsidTr="002D1353">
        <w:tc>
          <w:tcPr>
            <w:tcW w:w="1063" w:type="dxa"/>
          </w:tcPr>
          <w:p w14:paraId="086F905D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3B01EC25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53CD0F4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CD0B7D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6E2A90A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1FBF16A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54DCA2C3" w14:textId="77777777" w:rsidTr="002D1353">
        <w:tc>
          <w:tcPr>
            <w:tcW w:w="1063" w:type="dxa"/>
          </w:tcPr>
          <w:p w14:paraId="2F7E844A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3A5C780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9E3515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B365C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D540C2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C625ED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0DC65CFB" w14:textId="77777777" w:rsidTr="002D1353">
        <w:tc>
          <w:tcPr>
            <w:tcW w:w="1063" w:type="dxa"/>
          </w:tcPr>
          <w:p w14:paraId="06180FA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641E599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B606F8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3DA2FD7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0E3527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BE07A7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E79956D" w14:textId="77777777" w:rsidTr="002D1353">
        <w:tc>
          <w:tcPr>
            <w:tcW w:w="1063" w:type="dxa"/>
          </w:tcPr>
          <w:p w14:paraId="75AB51FB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4875042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4C2DB45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6D76A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26EC6B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EC9CAE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5B3" w:rsidRPr="005249F5" w14:paraId="164B9E56" w14:textId="77777777" w:rsidTr="002D1353">
        <w:tc>
          <w:tcPr>
            <w:tcW w:w="1063" w:type="dxa"/>
          </w:tcPr>
          <w:p w14:paraId="213916C4" w14:textId="77777777" w:rsidR="009D35B3" w:rsidRPr="005249F5" w:rsidRDefault="009D35B3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62B32EC" w14:textId="77777777" w:rsidR="009D35B3" w:rsidRPr="005249F5" w:rsidRDefault="009D35B3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24D59C7" w14:textId="6187D40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C7A2386" w14:textId="5BC9A33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04B1ABAB" w14:textId="3E0B8A69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136663" w14:textId="4EF8E8E5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B4974D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t xml:space="preserve"> </w:t>
      </w:r>
    </w:p>
    <w:p w14:paraId="5C14C25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2371243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4687B8F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72418E54" w14:textId="320118D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7FE2227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sectPr w:rsidR="009D3479" w:rsidRPr="005249F5" w:rsidSect="005249F5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4B7112E6" w14:textId="5F744763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9D3479" w:rsidRPr="005500DD" w14:paraId="7E05DD63" w14:textId="77777777" w:rsidTr="002D1353">
        <w:tc>
          <w:tcPr>
            <w:tcW w:w="1543" w:type="dxa"/>
            <w:vMerge w:val="restart"/>
            <w:shd w:val="clear" w:color="auto" w:fill="auto"/>
          </w:tcPr>
          <w:p w14:paraId="4BEEEE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14:paraId="2840826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4DD6DA4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4681504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69F1963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Общий % реализации программы</w:t>
            </w:r>
          </w:p>
          <w:p w14:paraId="741DE2A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398CEC7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6E599714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9D3479" w:rsidRPr="005249F5" w14:paraId="666DD636" w14:textId="77777777" w:rsidTr="002D1353">
        <w:tc>
          <w:tcPr>
            <w:tcW w:w="1543" w:type="dxa"/>
            <w:vMerge/>
            <w:shd w:val="clear" w:color="auto" w:fill="auto"/>
          </w:tcPr>
          <w:p w14:paraId="420B1A5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14:paraId="3EFF8E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6D102B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2061CC5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14:paraId="62E9867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33D8610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0F0FA65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6348DCC6" w14:textId="77777777" w:rsidTr="002D1353">
        <w:tc>
          <w:tcPr>
            <w:tcW w:w="1543" w:type="dxa"/>
            <w:vMerge/>
            <w:shd w:val="clear" w:color="auto" w:fill="auto"/>
          </w:tcPr>
          <w:p w14:paraId="1EBFB7B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F71EF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B30B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38873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A72AC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C22100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CDCBA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0AFA8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3A92C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1D551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568F8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CBFF29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08A3A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14:paraId="137C379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F6E16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5D67698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34937998" w14:textId="77777777" w:rsidTr="002D1353">
        <w:trPr>
          <w:trHeight w:val="388"/>
        </w:trPr>
        <w:tc>
          <w:tcPr>
            <w:tcW w:w="1543" w:type="dxa"/>
            <w:shd w:val="clear" w:color="auto" w:fill="auto"/>
          </w:tcPr>
          <w:p w14:paraId="7D4A8B9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  <w:t>34/1</w:t>
            </w:r>
          </w:p>
        </w:tc>
        <w:tc>
          <w:tcPr>
            <w:tcW w:w="794" w:type="dxa"/>
            <w:shd w:val="clear" w:color="auto" w:fill="auto"/>
          </w:tcPr>
          <w:p w14:paraId="2FDB179F" w14:textId="2980588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32605E8" w14:textId="20F67201" w:rsidR="009D3479" w:rsidRPr="005249F5" w:rsidRDefault="009D3479" w:rsidP="00BD2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9" w:type="dxa"/>
            <w:shd w:val="clear" w:color="auto" w:fill="auto"/>
          </w:tcPr>
          <w:p w14:paraId="64BD5245" w14:textId="73B279C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4E0A1BBA" w14:textId="4652DB4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74D6864F" w14:textId="2C6C0043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64EB7970" w14:textId="2D839807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389E9787" w14:textId="2702B2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3727E7B7" w14:textId="3AECBC5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10F130E0" w14:textId="6D88FA06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FECA93D" w14:textId="334EB52B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052554EB" w14:textId="40C07B8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043760FD" w14:textId="051CE6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5B90846E" w14:textId="26BEE9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shd w:val="clear" w:color="auto" w:fill="auto"/>
          </w:tcPr>
          <w:p w14:paraId="5235447B" w14:textId="2D22AFC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14:paraId="6090F853" w14:textId="609772F9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</w:tbl>
    <w:p w14:paraId="18AC9636" w14:textId="77777777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300B4EDD" w14:textId="434CED61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Сводная таблица «Выполнение практической части рабочей программы 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="009D35B3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9D3479" w:rsidRPr="005249F5" w14:paraId="51546AB4" w14:textId="77777777" w:rsidTr="002D135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56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824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8A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9D3479" w:rsidRPr="005249F5" w14:paraId="50191AF3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6005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77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9774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573D9F59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600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32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16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4E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D3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</w:tr>
      <w:tr w:rsidR="009D3479" w:rsidRPr="005249F5" w14:paraId="27DD7A32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0A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960" w14:textId="511F641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AE4" w14:textId="6729FEC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FC6" w14:textId="51F2B58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BB1" w14:textId="3BD0BD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D6878D9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A24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75B" w14:textId="23D996D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29FF" w14:textId="1DCB85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09A" w14:textId="358A82D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366" w14:textId="3C4EC93A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7633CDA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D9A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834" w14:textId="433DAAF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24F" w14:textId="742ED21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E5C" w14:textId="5EA828B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B35" w14:textId="6D7C8FDE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F57542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AA3" w14:textId="24AA55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742" w14:textId="7DEA403D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DC" w14:textId="3E37CE1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E17E" w14:textId="36C4FD5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415" w14:textId="2FD5C3C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</w:tbl>
    <w:p w14:paraId="2443D31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906671B" w14:textId="78DA8B08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9D3479" w:rsidRPr="005249F5" w14:paraId="4173A2A7" w14:textId="77777777" w:rsidTr="002D1353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65AE6EC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FDC4DF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1A8B54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703E706D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6C028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18A8E0EA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C9208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3BF1219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A1D208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57033746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16C6560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79F1C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F3C902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Качество успеваемости, %</w:t>
            </w:r>
          </w:p>
        </w:tc>
      </w:tr>
      <w:tr w:rsidR="009D3479" w:rsidRPr="005249F5" w14:paraId="4CF070D3" w14:textId="77777777" w:rsidTr="002D1353">
        <w:tc>
          <w:tcPr>
            <w:tcW w:w="504" w:type="pct"/>
            <w:shd w:val="clear" w:color="auto" w:fill="auto"/>
            <w:vAlign w:val="center"/>
          </w:tcPr>
          <w:p w14:paraId="0C33C32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14:paraId="38D17007" w14:textId="411F2AF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5C3885F" w14:textId="65A68A9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9537775" w14:textId="2194D47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21AA044" w14:textId="3BB172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2832598" w14:textId="7FB41C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2C4630B4" w14:textId="683977C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BC7463B" w14:textId="47822E5D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46DDFAEF" w14:textId="1EAF55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ADADB99" w14:textId="77777777" w:rsidTr="002D1353">
        <w:tc>
          <w:tcPr>
            <w:tcW w:w="504" w:type="pct"/>
            <w:shd w:val="clear" w:color="auto" w:fill="auto"/>
            <w:vAlign w:val="center"/>
          </w:tcPr>
          <w:p w14:paraId="3F252BD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14:paraId="101095A1" w14:textId="2029DF4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748FAE2" w14:textId="36EF94BD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5CD8F2F" w14:textId="22A88B2A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9FAEB2B" w14:textId="434E01D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A1CBC71" w14:textId="54B1C7E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1B762381" w14:textId="3E68C74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E3CC749" w14:textId="4B9C189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1CB5F092" w14:textId="63BFAEA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2D1126D1" w14:textId="77777777" w:rsidTr="002D1353">
        <w:tc>
          <w:tcPr>
            <w:tcW w:w="504" w:type="pct"/>
            <w:shd w:val="clear" w:color="auto" w:fill="auto"/>
            <w:vAlign w:val="center"/>
          </w:tcPr>
          <w:p w14:paraId="092725C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14:paraId="3DE1B2D7" w14:textId="4119E749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696B0A2" w14:textId="13ABCE66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E02F81E" w14:textId="2949EA3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2F55264" w14:textId="5DA54B63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866A8B5" w14:textId="1DD3B3C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7563148C" w14:textId="7DD2DF76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7518352B" w14:textId="698DBE8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3CBCABA1" w14:textId="01670DE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39ABFF65" w14:textId="77777777" w:rsidTr="002D1353">
        <w:tc>
          <w:tcPr>
            <w:tcW w:w="504" w:type="pct"/>
            <w:shd w:val="clear" w:color="auto" w:fill="auto"/>
          </w:tcPr>
          <w:p w14:paraId="060AE5EA" w14:textId="536A00B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14:paraId="6B22E825" w14:textId="2EB79208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3530BEBD" w14:textId="6CFC8642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A1236B2" w14:textId="7083024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7C922EF" w14:textId="0FF6220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A4DDD41" w14:textId="2B26F0F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382DC375" w14:textId="3FD3606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4EB025DC" w14:textId="1131D5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56A95844" w14:textId="19CAB94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AE7D6B8" w14:textId="77777777" w:rsidR="009D3479" w:rsidRPr="005249F5" w:rsidRDefault="009D3479" w:rsidP="00911B7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BB338E" w14:textId="77777777" w:rsidR="009D35B3" w:rsidRPr="005249F5" w:rsidRDefault="009D35B3" w:rsidP="009D35B3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sectPr w:rsidR="009D35B3" w:rsidRPr="005249F5" w:rsidSect="00C752EE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4A"/>
    <w:multiLevelType w:val="multilevel"/>
    <w:tmpl w:val="B30E8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C17EA"/>
    <w:multiLevelType w:val="multilevel"/>
    <w:tmpl w:val="333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73B5F"/>
    <w:multiLevelType w:val="multilevel"/>
    <w:tmpl w:val="B218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3"/>
    <w:rsid w:val="00182403"/>
    <w:rsid w:val="00207E51"/>
    <w:rsid w:val="0025526F"/>
    <w:rsid w:val="002D1353"/>
    <w:rsid w:val="003050FA"/>
    <w:rsid w:val="0033688B"/>
    <w:rsid w:val="00342629"/>
    <w:rsid w:val="003728FE"/>
    <w:rsid w:val="003B6804"/>
    <w:rsid w:val="00510782"/>
    <w:rsid w:val="00521F6B"/>
    <w:rsid w:val="005249F5"/>
    <w:rsid w:val="00526ED4"/>
    <w:rsid w:val="0054745E"/>
    <w:rsid w:val="005500DD"/>
    <w:rsid w:val="00552A1C"/>
    <w:rsid w:val="005646F6"/>
    <w:rsid w:val="005B4726"/>
    <w:rsid w:val="005E6AEE"/>
    <w:rsid w:val="0061616A"/>
    <w:rsid w:val="0062076D"/>
    <w:rsid w:val="006320DA"/>
    <w:rsid w:val="00637C30"/>
    <w:rsid w:val="006A5B63"/>
    <w:rsid w:val="00770207"/>
    <w:rsid w:val="007C4562"/>
    <w:rsid w:val="00800B56"/>
    <w:rsid w:val="0083279F"/>
    <w:rsid w:val="008A3C48"/>
    <w:rsid w:val="008E2281"/>
    <w:rsid w:val="00911B78"/>
    <w:rsid w:val="009228F6"/>
    <w:rsid w:val="0093660D"/>
    <w:rsid w:val="00993D19"/>
    <w:rsid w:val="009D0CA3"/>
    <w:rsid w:val="009D3479"/>
    <w:rsid w:val="009D35B3"/>
    <w:rsid w:val="009F47AF"/>
    <w:rsid w:val="00AA681E"/>
    <w:rsid w:val="00B357AE"/>
    <w:rsid w:val="00BD2F36"/>
    <w:rsid w:val="00C72F1B"/>
    <w:rsid w:val="00C74062"/>
    <w:rsid w:val="00C752EE"/>
    <w:rsid w:val="00C8111D"/>
    <w:rsid w:val="00CA688B"/>
    <w:rsid w:val="00D54971"/>
    <w:rsid w:val="00E23E9D"/>
    <w:rsid w:val="00E253FF"/>
    <w:rsid w:val="00E57E8E"/>
    <w:rsid w:val="00F2738F"/>
    <w:rsid w:val="00F706E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E881"/>
  <w15:docId w15:val="{888F7E2A-BB77-4D6E-89E8-93737E50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7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Беллер Максим Андреевич</dc:creator>
  <cp:lastModifiedBy>1</cp:lastModifiedBy>
  <cp:revision>2</cp:revision>
  <dcterms:created xsi:type="dcterms:W3CDTF">2024-09-09T18:03:00Z</dcterms:created>
  <dcterms:modified xsi:type="dcterms:W3CDTF">2024-09-09T18:03:00Z</dcterms:modified>
</cp:coreProperties>
</file>