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0DD4" w14:textId="77777777" w:rsidR="00B01D87" w:rsidRPr="00F63F7A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7A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14:paraId="13B5839E" w14:textId="77777777" w:rsidR="00B01D87" w:rsidRPr="00F63F7A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7A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геометрии</w:t>
      </w:r>
    </w:p>
    <w:p w14:paraId="3586F2C8" w14:textId="77777777" w:rsidR="00B01D87" w:rsidRPr="00F63F7A" w:rsidRDefault="00B01D87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7A">
        <w:rPr>
          <w:rFonts w:ascii="Times New Roman" w:hAnsi="Times New Roman" w:cs="Times New Roman"/>
          <w:b/>
          <w:sz w:val="24"/>
          <w:szCs w:val="24"/>
        </w:rPr>
        <w:t>за курс 9 класса</w:t>
      </w:r>
    </w:p>
    <w:p w14:paraId="151CA6D8" w14:textId="77777777" w:rsidR="00B01D87" w:rsidRPr="00F63F7A" w:rsidRDefault="00F63F7A" w:rsidP="00B01D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7A"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="00B01D87" w:rsidRPr="00F63F7A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</w:p>
    <w:p w14:paraId="07396B30" w14:textId="77777777" w:rsidR="00044486" w:rsidRPr="00F63F7A" w:rsidRDefault="00B01D87" w:rsidP="00B01D87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/>
          <w:color w:val="000000"/>
          <w:shd w:val="clear" w:color="auto" w:fill="FFFFFF"/>
        </w:rPr>
        <w:t>(Задание ОГЭ, тип 19)</w:t>
      </w:r>
      <w:r w:rsidRPr="00F63F7A">
        <w:rPr>
          <w:color w:val="000000"/>
          <w:shd w:val="clear" w:color="auto" w:fill="FFFFFF"/>
        </w:rPr>
        <w:t xml:space="preserve"> </w:t>
      </w:r>
      <w:r w:rsidR="00044486" w:rsidRPr="00F63F7A">
        <w:rPr>
          <w:color w:val="000000"/>
          <w:shd w:val="clear" w:color="auto" w:fill="FFFFFF"/>
        </w:rPr>
        <w:t>Укажите номера верных утверждений</w:t>
      </w:r>
      <w:r w:rsidR="000661B3" w:rsidRPr="00F63F7A">
        <w:rPr>
          <w:color w:val="000000"/>
          <w:shd w:val="clear" w:color="auto" w:fill="FFFFFF"/>
        </w:rPr>
        <w:t>:</w:t>
      </w:r>
    </w:p>
    <w:p w14:paraId="40D1C530" w14:textId="77777777" w:rsidR="000661B3" w:rsidRPr="00F63F7A" w:rsidRDefault="000661B3" w:rsidP="000661B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>ненулевые вектора называются коллинеарными, если они лежат на параллельных прямых;</w:t>
      </w:r>
    </w:p>
    <w:p w14:paraId="4A86977B" w14:textId="77777777" w:rsidR="000661B3" w:rsidRPr="00F63F7A" w:rsidRDefault="000661B3" w:rsidP="000661B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>скалярным произведением двух векторов называют произведение их модулей на косинус угла между ними;</w:t>
      </w:r>
    </w:p>
    <w:p w14:paraId="286E29BE" w14:textId="77777777" w:rsidR="000661B3" w:rsidRPr="00F63F7A" w:rsidRDefault="000661B3" w:rsidP="000661B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>два ненулевых вектора называют противоположными, если их модули равны;</w:t>
      </w:r>
    </w:p>
    <w:p w14:paraId="2544329F" w14:textId="77777777" w:rsidR="000661B3" w:rsidRPr="00F63F7A" w:rsidRDefault="000661B3" w:rsidP="000661B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 xml:space="preserve">если </w:t>
      </w:r>
      <w:proofErr w:type="gramStart"/>
      <w:r w:rsidRPr="00F63F7A">
        <w:rPr>
          <w:iCs/>
          <w:color w:val="000000"/>
        </w:rPr>
        <w:t>А(</w:t>
      </w:r>
      <w:proofErr w:type="gramEnd"/>
      <w:r w:rsidRPr="00F63F7A">
        <w:rPr>
          <w:iCs/>
          <w:color w:val="000000"/>
        </w:rPr>
        <w:t>-1; 0) и В(0; 5), то АВ = 26;</w:t>
      </w:r>
    </w:p>
    <w:p w14:paraId="4456B403" w14:textId="77777777" w:rsidR="000661B3" w:rsidRPr="00F63F7A" w:rsidRDefault="000661B3" w:rsidP="000661B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 xml:space="preserve">если </w:t>
      </w:r>
      <w:proofErr w:type="gramStart"/>
      <w:r w:rsidRPr="00F63F7A">
        <w:rPr>
          <w:iCs/>
          <w:color w:val="000000"/>
        </w:rPr>
        <w:t>А(</w:t>
      </w:r>
      <w:proofErr w:type="gramEnd"/>
      <w:r w:rsidRPr="00F63F7A">
        <w:rPr>
          <w:iCs/>
          <w:color w:val="000000"/>
        </w:rPr>
        <w:t>-1; 0) и В(0; 5), то С (-0,5; 2,5);</w:t>
      </w:r>
    </w:p>
    <w:p w14:paraId="4D449E0C" w14:textId="77777777" w:rsidR="000661B3" w:rsidRPr="00661AEF" w:rsidRDefault="000661B3" w:rsidP="000661B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3F7A">
        <w:rPr>
          <w:iCs/>
          <w:color w:val="000000"/>
        </w:rPr>
        <w:t xml:space="preserve">если А(-1; 0) и В(0; 5), то </w:t>
      </w:r>
      <m:oMath>
        <m:acc>
          <m:accPr>
            <m:chr m:val="⃗"/>
            <m:ctrlPr>
              <w:rPr>
                <w:rFonts w:ascii="Cambria Math" w:eastAsiaTheme="minorHAnsi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АВ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(1;5)</m:t>
        </m:r>
      </m:oMath>
      <w:r w:rsidR="00661AEF">
        <w:rPr>
          <w:rFonts w:eastAsiaTheme="minorEastAsia"/>
          <w:color w:val="000000"/>
          <w:shd w:val="clear" w:color="auto" w:fill="FFFFFF"/>
        </w:rPr>
        <w:t>;</w:t>
      </w:r>
    </w:p>
    <w:p w14:paraId="5C700CB9" w14:textId="77777777" w:rsidR="00661AEF" w:rsidRPr="00661AEF" w:rsidRDefault="00661AEF" w:rsidP="000661B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color w:val="000000"/>
          <w:shd w:val="clear" w:color="auto" w:fill="FFFFFF"/>
        </w:rPr>
        <w:t>м</w:t>
      </w:r>
      <w:r w:rsidRPr="00F63F7A">
        <w:rPr>
          <w:color w:val="000000"/>
          <w:shd w:val="clear" w:color="auto" w:fill="FFFFFF"/>
        </w:rPr>
        <w:t xml:space="preserve">одуль вектора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=5</m:t>
        </m:r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-3</m:t>
        </m:r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</m:acc>
      </m:oMath>
      <w:r>
        <w:rPr>
          <w:rFonts w:eastAsiaTheme="minorEastAsia"/>
          <w:color w:val="000000"/>
          <w:shd w:val="clear" w:color="auto" w:fill="FFFFFF"/>
        </w:rPr>
        <w:t xml:space="preserve"> равен 36,</w:t>
      </w:r>
      <w:r w:rsidRPr="00F63F7A">
        <w:rPr>
          <w:rFonts w:eastAsiaTheme="minorEastAsia"/>
          <w:color w:val="000000"/>
          <w:shd w:val="clear" w:color="auto" w:fill="FFFFFF"/>
        </w:rPr>
        <w:t xml:space="preserve"> где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(5;6)</m:t>
        </m:r>
      </m:oMath>
      <w:r w:rsidRPr="00F63F7A">
        <w:rPr>
          <w:rFonts w:eastAsiaTheme="minorEastAsia"/>
          <w:color w:val="000000"/>
          <w:shd w:val="clear" w:color="auto" w:fill="FFFFFF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(1; -4)</m:t>
        </m:r>
      </m:oMath>
      <w:r>
        <w:rPr>
          <w:rFonts w:eastAsiaTheme="minorEastAsia"/>
          <w:color w:val="000000"/>
          <w:shd w:val="clear" w:color="auto" w:fill="FFFFFF"/>
        </w:rPr>
        <w:t>;</w:t>
      </w:r>
    </w:p>
    <w:p w14:paraId="51A4F14B" w14:textId="77777777" w:rsidR="00661AEF" w:rsidRPr="00661AEF" w:rsidRDefault="00000000" w:rsidP="000661B3">
      <w:pPr>
        <w:pStyle w:val="leftmargin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a</m:t>
            </m:r>
          </m:e>
        </m:acc>
        <m:r>
          <w:rPr>
            <w:rFonts w:ascii="Cambria Math" w:hAnsi="Cambria Math"/>
            <w:color w:val="000000"/>
            <w:shd w:val="clear" w:color="auto" w:fill="FFFFFF"/>
          </w:rPr>
          <m:t>∙</m:t>
        </m:r>
        <m:acc>
          <m:accPr>
            <m:chr m:val="⃗"/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</m:acc>
        <m:r>
          <w:rPr>
            <w:rFonts w:ascii="Cambria Math" w:hAnsi="Cambria Math"/>
            <w:color w:val="000000"/>
            <w:shd w:val="clear" w:color="auto" w:fill="FFFFFF"/>
          </w:rPr>
          <m:t>=12</m:t>
        </m:r>
      </m:oMath>
      <w:r w:rsidR="00661AEF" w:rsidRPr="00F63F7A">
        <w:rPr>
          <w:rFonts w:eastAsiaTheme="minorEastAsia"/>
          <w:color w:val="000000"/>
          <w:shd w:val="clear" w:color="auto" w:fill="FFFFFF"/>
        </w:rPr>
        <w:t xml:space="preserve"> и,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color w:val="00000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US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</w:rPr>
          <m:t xml:space="preserve">=8,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color w:val="00000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</w:rPr>
          <m:t>=11, ∠</m:t>
        </m:r>
        <m:d>
          <m:dPr>
            <m:ctrlPr>
              <w:rPr>
                <w:rFonts w:ascii="Cambria Math" w:eastAsiaTheme="minorEastAsia" w:hAnsi="Cambria Math"/>
                <w:color w:val="000000"/>
                <w:shd w:val="clear" w:color="auto" w:fill="FFFFFF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hd w:val="clear" w:color="auto" w:fill="FFFFFF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hd w:val="clear" w:color="auto" w:fill="FFFFFF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</w:rPr>
          <m:t>=150°</m:t>
        </m:r>
      </m:oMath>
      <w:r w:rsidR="00661AEF" w:rsidRPr="00F63F7A">
        <w:rPr>
          <w:rFonts w:eastAsiaTheme="minorEastAsia"/>
          <w:color w:val="000000"/>
          <w:shd w:val="clear" w:color="auto" w:fill="FFFFFF"/>
        </w:rPr>
        <w:t>.</w:t>
      </w:r>
    </w:p>
    <w:p w14:paraId="3FC9AD27" w14:textId="77777777" w:rsidR="00044486" w:rsidRPr="00F63F7A" w:rsidRDefault="00B01D87" w:rsidP="00B01D87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3F7A">
        <w:rPr>
          <w:i/>
          <w:color w:val="000000"/>
          <w:shd w:val="clear" w:color="auto" w:fill="FFFFFF"/>
        </w:rPr>
        <w:t>(Задание ОГЭ, тип 15)</w:t>
      </w:r>
      <w:r w:rsidRPr="00F63F7A">
        <w:rPr>
          <w:color w:val="000000"/>
          <w:shd w:val="clear" w:color="auto" w:fill="FFFFFF"/>
        </w:rPr>
        <w:t xml:space="preserve"> </w:t>
      </w:r>
      <w:proofErr w:type="gramStart"/>
      <w:r w:rsidR="00044486" w:rsidRPr="00F63F7A">
        <w:rPr>
          <w:i/>
          <w:iCs/>
          <w:color w:val="000000"/>
        </w:rPr>
        <w:t>ABCDEFGH</w:t>
      </w:r>
      <w:r w:rsidR="00044486" w:rsidRPr="00F63F7A">
        <w:rPr>
          <w:color w:val="000000"/>
        </w:rPr>
        <w:t>  —</w:t>
      </w:r>
      <w:proofErr w:type="gramEnd"/>
      <w:r w:rsidR="00044486" w:rsidRPr="00F63F7A">
        <w:rPr>
          <w:color w:val="000000"/>
        </w:rPr>
        <w:t xml:space="preserve"> правильный восьмиугольник. Найдите </w:t>
      </w:r>
      <w:r w:rsidRPr="00F63F7A">
        <w:rPr>
          <w:color w:val="000000"/>
        </w:rPr>
        <w:sym w:font="Symbol" w:char="F0D0"/>
      </w:r>
      <w:r w:rsidR="00044486" w:rsidRPr="00F63F7A">
        <w:rPr>
          <w:color w:val="000000"/>
        </w:rPr>
        <w:t> </w:t>
      </w:r>
      <w:r w:rsidR="00044486" w:rsidRPr="00F63F7A">
        <w:rPr>
          <w:i/>
          <w:iCs/>
          <w:color w:val="000000"/>
        </w:rPr>
        <w:t>EFG</w:t>
      </w:r>
      <w:r w:rsidR="00044486" w:rsidRPr="00F63F7A">
        <w:rPr>
          <w:color w:val="000000"/>
        </w:rPr>
        <w:t xml:space="preserve">. </w:t>
      </w:r>
    </w:p>
    <w:p w14:paraId="37048204" w14:textId="77777777" w:rsidR="00044486" w:rsidRPr="00F63F7A" w:rsidRDefault="007F32E2" w:rsidP="00B01D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01D87" w:rsidRPr="00F63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(Задание ОГЭ, тип 17)</w:t>
      </w:r>
      <w:r w:rsidR="00B01D87"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4486"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площадь кругового сектора, если длина ограничивающей его дуги равна 6</w:t>
      </w:r>
      <w:r w:rsidR="00044486" w:rsidRPr="00F63F7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π</w:t>
      </w:r>
      <w:r w:rsidR="00044486"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угол сектора равен 120°, а радиус круга равен 9.</w:t>
      </w:r>
    </w:p>
    <w:p w14:paraId="42FCACEB" w14:textId="77777777" w:rsidR="00B01D87" w:rsidRPr="00F63F7A" w:rsidRDefault="00B01D87" w:rsidP="00B01D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(Задание ОГЭ, тип 16)</w:t>
      </w:r>
      <w:r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Радиус окружности, описанной около квадрата, равен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16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</m:oMath>
      <w:r w:rsidRPr="00F63F7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Найдите длину стороны этого квадрата.</w:t>
      </w:r>
    </w:p>
    <w:p w14:paraId="72828890" w14:textId="77777777" w:rsidR="00F63F7A" w:rsidRPr="00B66EFF" w:rsidRDefault="00F63F7A" w:rsidP="00B01D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(Задание ОГЭ, тип 23)</w:t>
      </w:r>
      <w:r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треугольнике </w:t>
      </w:r>
      <w:r w:rsidRPr="00F63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ABC</w:t>
      </w:r>
      <w:r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угол В равен 72°, угол </w:t>
      </w:r>
      <w:r w:rsidRPr="00F63F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равен 63°,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ВС=2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</m:oMath>
      <w:r w:rsidRPr="00F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Найдите радиус описанной около этого треугольника окружности.</w:t>
      </w:r>
    </w:p>
    <w:p w14:paraId="7C767C13" w14:textId="515D679F" w:rsidR="00B66EFF" w:rsidRPr="00B66EFF" w:rsidRDefault="00B66EFF" w:rsidP="00B66EF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(Задание ОГЭ, тип 2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</w:t>
      </w:r>
      <w:r w:rsidRPr="00F63F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Окружности с центрами в точках 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пересекаются в точках 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точки 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по одну сторону от прямой 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Докажите, что 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B66EFF">
        <w:rPr>
          <w:rFonts w:ascii="Cambria Math" w:eastAsia="Times New Roman" w:hAnsi="Cambria Math" w:cs="Cambria Math"/>
          <w:sz w:val="24"/>
          <w:szCs w:val="24"/>
          <w:lang w:eastAsia="ru-RU"/>
        </w:rPr>
        <w:t>⊥</w:t>
      </w:r>
      <w:r w:rsidRPr="00B6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IJ</w:t>
      </w:r>
      <w:r w:rsidRPr="00B6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66EFF" w:rsidRPr="00B66EFF" w:rsidSect="00613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17862"/>
    <w:multiLevelType w:val="hybridMultilevel"/>
    <w:tmpl w:val="52D2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F8D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2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86"/>
    <w:rsid w:val="00044486"/>
    <w:rsid w:val="000661B3"/>
    <w:rsid w:val="00143BCB"/>
    <w:rsid w:val="00155766"/>
    <w:rsid w:val="004C3B4B"/>
    <w:rsid w:val="00613E7C"/>
    <w:rsid w:val="00661AEF"/>
    <w:rsid w:val="007F32E2"/>
    <w:rsid w:val="008A14C0"/>
    <w:rsid w:val="00B01D87"/>
    <w:rsid w:val="00B66EFF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C116"/>
  <w15:chartTrackingRefBased/>
  <w15:docId w15:val="{31A32455-45F1-48ED-BEDE-965C7B8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4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044486"/>
    <w:rPr>
      <w:color w:val="808080"/>
    </w:rPr>
  </w:style>
  <w:style w:type="paragraph" w:styleId="a4">
    <w:name w:val="List Paragraph"/>
    <w:basedOn w:val="a"/>
    <w:uiPriority w:val="34"/>
    <w:qFormat/>
    <w:rsid w:val="00B0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Ольга Бочкарева</cp:lastModifiedBy>
  <cp:revision>2</cp:revision>
  <dcterms:created xsi:type="dcterms:W3CDTF">2024-04-07T10:44:00Z</dcterms:created>
  <dcterms:modified xsi:type="dcterms:W3CDTF">2024-04-07T10:44:00Z</dcterms:modified>
</cp:coreProperties>
</file>