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2CA4E" w14:textId="77777777" w:rsidR="00F47E9F" w:rsidRPr="001940C8" w:rsidRDefault="00F47E9F" w:rsidP="00F47E9F">
      <w:pPr>
        <w:pStyle w:val="a3"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1940C8">
        <w:rPr>
          <w:b/>
          <w:sz w:val="28"/>
          <w:szCs w:val="22"/>
        </w:rPr>
        <w:t>План итоговой контрольной</w:t>
      </w:r>
      <w:r w:rsidRPr="008340B4">
        <w:rPr>
          <w:b/>
          <w:i/>
          <w:sz w:val="28"/>
          <w:szCs w:val="22"/>
        </w:rPr>
        <w:t xml:space="preserve"> </w:t>
      </w:r>
      <w:r w:rsidRPr="001940C8">
        <w:rPr>
          <w:b/>
          <w:sz w:val="28"/>
          <w:szCs w:val="22"/>
        </w:rPr>
        <w:t>работы</w:t>
      </w:r>
      <w:r w:rsidR="00447CD7">
        <w:rPr>
          <w:b/>
          <w:sz w:val="28"/>
          <w:szCs w:val="22"/>
        </w:rPr>
        <w:t xml:space="preserve"> по информатике </w:t>
      </w:r>
      <w:r w:rsidR="00665CE1">
        <w:rPr>
          <w:b/>
          <w:sz w:val="28"/>
          <w:szCs w:val="22"/>
        </w:rPr>
        <w:t>для 10В</w:t>
      </w:r>
      <w:r w:rsidR="00E9607C">
        <w:rPr>
          <w:b/>
          <w:sz w:val="28"/>
          <w:szCs w:val="22"/>
        </w:rPr>
        <w:t xml:space="preserve"> </w:t>
      </w:r>
      <w:r>
        <w:rPr>
          <w:b/>
          <w:sz w:val="28"/>
          <w:szCs w:val="22"/>
        </w:rPr>
        <w:t>класс</w:t>
      </w:r>
      <w:r w:rsidR="00E9607C">
        <w:rPr>
          <w:b/>
          <w:sz w:val="28"/>
          <w:szCs w:val="22"/>
        </w:rPr>
        <w:t xml:space="preserve">а </w:t>
      </w:r>
      <w:r w:rsidR="004F3074">
        <w:rPr>
          <w:b/>
          <w:sz w:val="28"/>
          <w:szCs w:val="22"/>
        </w:rPr>
        <w:t>(</w:t>
      </w:r>
      <w:r w:rsidR="00665CE1">
        <w:rPr>
          <w:b/>
          <w:sz w:val="28"/>
          <w:szCs w:val="22"/>
        </w:rPr>
        <w:t>80</w:t>
      </w:r>
      <w:r w:rsidR="00E9607C">
        <w:rPr>
          <w:b/>
          <w:sz w:val="28"/>
          <w:szCs w:val="22"/>
        </w:rPr>
        <w:t xml:space="preserve"> </w:t>
      </w:r>
      <w:r w:rsidR="004F3074">
        <w:rPr>
          <w:b/>
          <w:sz w:val="28"/>
          <w:szCs w:val="22"/>
        </w:rPr>
        <w:t>минут)</w:t>
      </w:r>
    </w:p>
    <w:p w14:paraId="74880127" w14:textId="77777777" w:rsidR="00F47E9F" w:rsidRPr="008340B4" w:rsidRDefault="00F47E9F" w:rsidP="00F47E9F">
      <w:pPr>
        <w:pStyle w:val="a3"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241"/>
        <w:gridCol w:w="1131"/>
        <w:gridCol w:w="4098"/>
        <w:gridCol w:w="4028"/>
        <w:gridCol w:w="1440"/>
        <w:gridCol w:w="1626"/>
        <w:gridCol w:w="2256"/>
      </w:tblGrid>
      <w:tr w:rsidR="00F47E9F" w:rsidRPr="003D381E" w14:paraId="242D059C" w14:textId="77777777" w:rsidTr="004F3074">
        <w:tc>
          <w:tcPr>
            <w:tcW w:w="392" w:type="pct"/>
          </w:tcPr>
          <w:p w14:paraId="20A127CF" w14:textId="77777777"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57" w:type="pct"/>
          </w:tcPr>
          <w:p w14:paraId="618106BD" w14:textId="77777777"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Код КЭС</w:t>
            </w:r>
          </w:p>
        </w:tc>
        <w:tc>
          <w:tcPr>
            <w:tcW w:w="1295" w:type="pct"/>
          </w:tcPr>
          <w:p w14:paraId="2DEC78FF" w14:textId="77777777"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273" w:type="pct"/>
          </w:tcPr>
          <w:p w14:paraId="63EA9D89" w14:textId="77777777"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455" w:type="pct"/>
          </w:tcPr>
          <w:p w14:paraId="3AAA74E0" w14:textId="77777777"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Тип задания</w:t>
            </w:r>
            <w:r w:rsidR="004F3074">
              <w:rPr>
                <w:sz w:val="24"/>
                <w:szCs w:val="24"/>
              </w:rPr>
              <w:t>*</w:t>
            </w:r>
          </w:p>
          <w:p w14:paraId="385282A0" w14:textId="77777777"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14:paraId="506A1861" w14:textId="77777777"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Уровень сложности</w:t>
            </w:r>
            <w:r w:rsidR="004F3074">
              <w:rPr>
                <w:sz w:val="24"/>
                <w:szCs w:val="24"/>
              </w:rPr>
              <w:t>**</w:t>
            </w:r>
          </w:p>
          <w:p w14:paraId="11361C6E" w14:textId="77777777"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14:paraId="63ED5D9C" w14:textId="77777777"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D381E">
              <w:rPr>
                <w:i/>
                <w:sz w:val="24"/>
                <w:szCs w:val="24"/>
              </w:rPr>
              <w:t>мин</w:t>
            </w:r>
          </w:p>
        </w:tc>
      </w:tr>
      <w:tr w:rsidR="00665CE1" w:rsidRPr="003D381E" w14:paraId="30F44281" w14:textId="77777777" w:rsidTr="004F3074">
        <w:tc>
          <w:tcPr>
            <w:tcW w:w="392" w:type="pct"/>
          </w:tcPr>
          <w:p w14:paraId="6E3D06A3" w14:textId="77777777" w:rsidR="00665CE1" w:rsidRPr="003D381E" w:rsidRDefault="00665CE1" w:rsidP="00665CE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36349AAB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AC7216">
              <w:rPr>
                <w:sz w:val="24"/>
                <w:szCs w:val="24"/>
                <w:lang w:val="en-US"/>
              </w:rPr>
              <w:t>2</w:t>
            </w:r>
            <w:r w:rsidRPr="00AC7216">
              <w:rPr>
                <w:sz w:val="24"/>
                <w:szCs w:val="24"/>
              </w:rPr>
              <w:t>.3</w:t>
            </w:r>
          </w:p>
        </w:tc>
        <w:tc>
          <w:tcPr>
            <w:tcW w:w="1295" w:type="pct"/>
          </w:tcPr>
          <w:p w14:paraId="1B1E6AEA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</w:t>
            </w:r>
          </w:p>
          <w:p w14:paraId="78F84FD9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основание системы счисления. Алгоритм перевода</w:t>
            </w:r>
          </w:p>
          <w:p w14:paraId="691C248D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целого числа из P-ичной системы счисления в десятичную. Алгоритм перевода конечной P-ичной дроби в десятичную. Алгоритм перевода целого</w:t>
            </w:r>
          </w:p>
          <w:p w14:paraId="77B324A3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числа из десятичной системы счисления в P-ичную. Перевод конечной десятичной дроби в P-ичную. Двоичная, восьмеричная и шестнадцатеричная системы счисления, связь между ними.</w:t>
            </w:r>
          </w:p>
          <w:p w14:paraId="2E91853D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Арифметические операции в позиционных</w:t>
            </w:r>
          </w:p>
          <w:p w14:paraId="1FB15119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системах счисления</w:t>
            </w:r>
          </w:p>
        </w:tc>
        <w:tc>
          <w:tcPr>
            <w:tcW w:w="1273" w:type="pct"/>
          </w:tcPr>
          <w:p w14:paraId="7081010C" w14:textId="77777777" w:rsidR="00665CE1" w:rsidRPr="00AC7216" w:rsidRDefault="00665CE1" w:rsidP="00665CE1">
            <w:pPr>
              <w:pStyle w:val="a3"/>
              <w:tabs>
                <w:tab w:val="left" w:pos="611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Умение использовать при решении задач свойства</w:t>
            </w:r>
          </w:p>
          <w:p w14:paraId="201228D1" w14:textId="77777777" w:rsidR="00665CE1" w:rsidRPr="00AC7216" w:rsidRDefault="00665CE1" w:rsidP="00665CE1">
            <w:pPr>
              <w:pStyle w:val="a3"/>
              <w:tabs>
                <w:tab w:val="left" w:pos="611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позиционной записи чисел, алгоритмы построения</w:t>
            </w:r>
          </w:p>
          <w:p w14:paraId="73B48C5A" w14:textId="77777777" w:rsidR="00665CE1" w:rsidRPr="00AC7216" w:rsidRDefault="00665CE1" w:rsidP="00665CE1">
            <w:pPr>
              <w:pStyle w:val="a3"/>
              <w:tabs>
                <w:tab w:val="left" w:pos="611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записи числа в позиционной системе счисления</w:t>
            </w:r>
          </w:p>
          <w:p w14:paraId="70793BE6" w14:textId="77777777" w:rsidR="00665CE1" w:rsidRPr="00AC7216" w:rsidRDefault="00665CE1" w:rsidP="00665CE1">
            <w:pPr>
              <w:pStyle w:val="a3"/>
              <w:tabs>
                <w:tab w:val="left" w:pos="611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с заданным основанием и построения числа по</w:t>
            </w:r>
          </w:p>
          <w:p w14:paraId="75FBD346" w14:textId="77777777" w:rsidR="00665CE1" w:rsidRPr="00AC7216" w:rsidRDefault="00665CE1" w:rsidP="00665CE1">
            <w:pPr>
              <w:pStyle w:val="a3"/>
              <w:tabs>
                <w:tab w:val="left" w:pos="611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строке, содержащей запись этого числа в позиционной системе счисления с заданным основанием;</w:t>
            </w:r>
          </w:p>
          <w:p w14:paraId="58E513D9" w14:textId="77777777" w:rsidR="00665CE1" w:rsidRPr="00AC7216" w:rsidRDefault="00665CE1" w:rsidP="00665CE1">
            <w:pPr>
              <w:pStyle w:val="a3"/>
              <w:tabs>
                <w:tab w:val="left" w:pos="611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умение выполнять арифметические операции в позиционных системах счисления</w:t>
            </w:r>
          </w:p>
        </w:tc>
        <w:tc>
          <w:tcPr>
            <w:tcW w:w="455" w:type="pct"/>
          </w:tcPr>
          <w:p w14:paraId="67374991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ВО</w:t>
            </w:r>
          </w:p>
        </w:tc>
        <w:tc>
          <w:tcPr>
            <w:tcW w:w="514" w:type="pct"/>
          </w:tcPr>
          <w:p w14:paraId="4F0E226E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14:paraId="6C4BBF3C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3</w:t>
            </w:r>
          </w:p>
        </w:tc>
      </w:tr>
      <w:tr w:rsidR="00665CE1" w:rsidRPr="003D381E" w14:paraId="74926B49" w14:textId="77777777" w:rsidTr="004F3074">
        <w:tc>
          <w:tcPr>
            <w:tcW w:w="392" w:type="pct"/>
          </w:tcPr>
          <w:p w14:paraId="25A8234F" w14:textId="77777777" w:rsidR="00665CE1" w:rsidRPr="003D381E" w:rsidRDefault="00665CE1" w:rsidP="00665CE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3E5F5C60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AC7216">
              <w:rPr>
                <w:sz w:val="24"/>
                <w:szCs w:val="24"/>
              </w:rPr>
              <w:t>2.7</w:t>
            </w:r>
          </w:p>
        </w:tc>
        <w:tc>
          <w:tcPr>
            <w:tcW w:w="1295" w:type="pct"/>
          </w:tcPr>
          <w:p w14:paraId="6B679E12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Алгебра логики. Понятие высказывания. Высказывательные формы (предикаты). Кванторы</w:t>
            </w:r>
          </w:p>
          <w:p w14:paraId="01281885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существования и всеобщности.</w:t>
            </w:r>
          </w:p>
          <w:p w14:paraId="7A416314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 xml:space="preserve">Логические операции. Таблицы истинности. Логические выражения. Логические тождества. Логические </w:t>
            </w:r>
            <w:r w:rsidRPr="00AC7216">
              <w:rPr>
                <w:sz w:val="24"/>
                <w:szCs w:val="22"/>
              </w:rPr>
              <w:lastRenderedPageBreak/>
              <w:t>операции и операции над множествами.</w:t>
            </w:r>
          </w:p>
          <w:p w14:paraId="39830262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Законы алгебры логики. Эквивалентные преобразования логических выражений. Логические уравнения и системы уравнений.</w:t>
            </w:r>
          </w:p>
          <w:p w14:paraId="71FF423D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Логические функции. Зависимость количества</w:t>
            </w:r>
          </w:p>
          <w:p w14:paraId="689D19CA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возможных логических функций от количества</w:t>
            </w:r>
          </w:p>
          <w:p w14:paraId="6DF34F7E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аргументов.</w:t>
            </w:r>
          </w:p>
          <w:p w14:paraId="2A3D914E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Канонические формы логических выражений</w:t>
            </w:r>
          </w:p>
        </w:tc>
        <w:tc>
          <w:tcPr>
            <w:tcW w:w="1273" w:type="pct"/>
          </w:tcPr>
          <w:p w14:paraId="16FC32FB" w14:textId="77777777" w:rsidR="00665CE1" w:rsidRPr="00AC7216" w:rsidRDefault="00665CE1" w:rsidP="00665CE1">
            <w:pPr>
              <w:jc w:val="center"/>
              <w:rPr>
                <w:sz w:val="24"/>
                <w:szCs w:val="24"/>
              </w:rPr>
            </w:pPr>
            <w:r w:rsidRPr="00AC7216">
              <w:rPr>
                <w:sz w:val="24"/>
                <w:szCs w:val="24"/>
              </w:rPr>
              <w:lastRenderedPageBreak/>
              <w:t>Умение строить логическое выражение в дизъюнктивной и конъюнктивной нормальных формах по</w:t>
            </w:r>
          </w:p>
          <w:p w14:paraId="643C9243" w14:textId="77777777" w:rsidR="00665CE1" w:rsidRPr="00AC7216" w:rsidRDefault="00665CE1" w:rsidP="00665CE1">
            <w:pPr>
              <w:jc w:val="center"/>
              <w:rPr>
                <w:sz w:val="24"/>
                <w:szCs w:val="24"/>
              </w:rPr>
            </w:pPr>
            <w:r w:rsidRPr="00AC7216">
              <w:rPr>
                <w:sz w:val="24"/>
                <w:szCs w:val="24"/>
              </w:rPr>
              <w:t>заданной таблице истинности; исследовать область</w:t>
            </w:r>
          </w:p>
          <w:p w14:paraId="02C3EE55" w14:textId="77777777" w:rsidR="00665CE1" w:rsidRPr="00AC7216" w:rsidRDefault="00665CE1" w:rsidP="00665CE1">
            <w:pPr>
              <w:jc w:val="center"/>
              <w:rPr>
                <w:sz w:val="24"/>
                <w:szCs w:val="24"/>
              </w:rPr>
            </w:pPr>
            <w:r w:rsidRPr="00AC7216">
              <w:rPr>
                <w:sz w:val="24"/>
                <w:szCs w:val="24"/>
              </w:rPr>
              <w:t xml:space="preserve">истинности высказывания, </w:t>
            </w:r>
            <w:r w:rsidRPr="00AC7216">
              <w:rPr>
                <w:sz w:val="24"/>
                <w:szCs w:val="24"/>
              </w:rPr>
              <w:lastRenderedPageBreak/>
              <w:t>содержащего переменные; решать несложные логические уравнения</w:t>
            </w:r>
          </w:p>
        </w:tc>
        <w:tc>
          <w:tcPr>
            <w:tcW w:w="455" w:type="pct"/>
          </w:tcPr>
          <w:p w14:paraId="319AEC20" w14:textId="77777777" w:rsidR="00665CE1" w:rsidRPr="00AC7216" w:rsidRDefault="00665CE1" w:rsidP="00665CE1">
            <w:pPr>
              <w:pStyle w:val="a3"/>
              <w:tabs>
                <w:tab w:val="left" w:pos="393"/>
                <w:tab w:val="center" w:pos="626"/>
              </w:tabs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lastRenderedPageBreak/>
              <w:t>КО</w:t>
            </w:r>
          </w:p>
        </w:tc>
        <w:tc>
          <w:tcPr>
            <w:tcW w:w="514" w:type="pct"/>
          </w:tcPr>
          <w:p w14:paraId="1F6158C7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14:paraId="749789E7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3</w:t>
            </w:r>
          </w:p>
        </w:tc>
      </w:tr>
      <w:tr w:rsidR="00665CE1" w:rsidRPr="003D381E" w14:paraId="5159AC8C" w14:textId="77777777" w:rsidTr="004F3074">
        <w:tc>
          <w:tcPr>
            <w:tcW w:w="392" w:type="pct"/>
          </w:tcPr>
          <w:p w14:paraId="302ABFD7" w14:textId="77777777" w:rsidR="00665CE1" w:rsidRPr="003D381E" w:rsidRDefault="00665CE1" w:rsidP="00665CE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730E595E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AC7216">
              <w:rPr>
                <w:sz w:val="24"/>
                <w:szCs w:val="24"/>
              </w:rPr>
              <w:t>2.10</w:t>
            </w:r>
          </w:p>
        </w:tc>
        <w:tc>
          <w:tcPr>
            <w:tcW w:w="1295" w:type="pct"/>
          </w:tcPr>
          <w:p w14:paraId="0887692E" w14:textId="77777777" w:rsidR="00665CE1" w:rsidRPr="00AC7216" w:rsidRDefault="00665CE1" w:rsidP="00665CE1">
            <w:pPr>
              <w:pStyle w:val="a3"/>
              <w:tabs>
                <w:tab w:val="left" w:pos="638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Модели и моделирование. Цели моделирования.</w:t>
            </w:r>
          </w:p>
          <w:p w14:paraId="4DDAD144" w14:textId="77777777" w:rsidR="00665CE1" w:rsidRPr="00AC7216" w:rsidRDefault="00665CE1" w:rsidP="00665CE1">
            <w:pPr>
              <w:pStyle w:val="a3"/>
              <w:tabs>
                <w:tab w:val="left" w:pos="638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Адекватность модели моделируемому объекту или процессу. Формализация прикладных задач.</w:t>
            </w:r>
          </w:p>
          <w:p w14:paraId="5E9B0973" w14:textId="77777777" w:rsidR="00665CE1" w:rsidRPr="00AC7216" w:rsidRDefault="00665CE1" w:rsidP="00665CE1">
            <w:pPr>
              <w:pStyle w:val="a3"/>
              <w:tabs>
                <w:tab w:val="left" w:pos="638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Представление результатов моделирования в виде,</w:t>
            </w:r>
          </w:p>
          <w:p w14:paraId="7CC66241" w14:textId="77777777" w:rsidR="00665CE1" w:rsidRPr="00AC7216" w:rsidRDefault="00665CE1" w:rsidP="00665CE1">
            <w:pPr>
              <w:pStyle w:val="a3"/>
              <w:tabs>
                <w:tab w:val="left" w:pos="638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удобном для восприятия человеком. Графическое</w:t>
            </w:r>
          </w:p>
          <w:p w14:paraId="61B463E1" w14:textId="77777777" w:rsidR="00665CE1" w:rsidRPr="00AC7216" w:rsidRDefault="00665CE1" w:rsidP="00665CE1">
            <w:pPr>
              <w:pStyle w:val="a3"/>
              <w:tabs>
                <w:tab w:val="left" w:pos="638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представление данных (схемы, таблицы, графики).</w:t>
            </w:r>
          </w:p>
        </w:tc>
        <w:tc>
          <w:tcPr>
            <w:tcW w:w="1273" w:type="pct"/>
          </w:tcPr>
          <w:p w14:paraId="606889C6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Умение использовать компьютерно-математические</w:t>
            </w:r>
          </w:p>
          <w:p w14:paraId="257A655F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модели для анализа объектов и процессов: формулировать цель моделирования, выполнять анализ</w:t>
            </w:r>
          </w:p>
          <w:p w14:paraId="638FAB53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результатов, полученных в ходе моделирования;</w:t>
            </w:r>
          </w:p>
          <w:p w14:paraId="19AC89BD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оценивать адекватность модели моделируемому</w:t>
            </w:r>
          </w:p>
          <w:p w14:paraId="0B2CD16F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объекту или процессу; представлять результаты</w:t>
            </w:r>
          </w:p>
          <w:p w14:paraId="516B4486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моделирования в наглядном виде</w:t>
            </w:r>
          </w:p>
        </w:tc>
        <w:tc>
          <w:tcPr>
            <w:tcW w:w="455" w:type="pct"/>
          </w:tcPr>
          <w:p w14:paraId="1B30A12C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14:paraId="33A3DC51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14:paraId="3047E645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3</w:t>
            </w:r>
          </w:p>
        </w:tc>
      </w:tr>
      <w:tr w:rsidR="00665CE1" w:rsidRPr="003D381E" w14:paraId="7883C3CD" w14:textId="77777777" w:rsidTr="004F3074">
        <w:tc>
          <w:tcPr>
            <w:tcW w:w="392" w:type="pct"/>
          </w:tcPr>
          <w:p w14:paraId="783D5BA3" w14:textId="77777777" w:rsidR="00665CE1" w:rsidRPr="003D381E" w:rsidRDefault="00665CE1" w:rsidP="00665CE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64F161D1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AC7216">
              <w:rPr>
                <w:sz w:val="24"/>
                <w:szCs w:val="24"/>
              </w:rPr>
              <w:t>2.1</w:t>
            </w:r>
          </w:p>
        </w:tc>
        <w:tc>
          <w:tcPr>
            <w:tcW w:w="1295" w:type="pct"/>
          </w:tcPr>
          <w:p w14:paraId="1B427475" w14:textId="77777777" w:rsidR="00665CE1" w:rsidRPr="00AC7216" w:rsidRDefault="00665CE1" w:rsidP="00665CE1">
            <w:pPr>
              <w:pStyle w:val="a3"/>
              <w:tabs>
                <w:tab w:val="left" w:pos="679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Двоичное кодирование. Равномерные и неравно-</w:t>
            </w:r>
          </w:p>
          <w:p w14:paraId="5F7A64B3" w14:textId="77777777" w:rsidR="00665CE1" w:rsidRPr="00AC7216" w:rsidRDefault="00665CE1" w:rsidP="00665CE1">
            <w:pPr>
              <w:pStyle w:val="a3"/>
              <w:tabs>
                <w:tab w:val="left" w:pos="679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мерные коды. Декодирование сообщений, записанных с помощью неравномерных кодов. Условие</w:t>
            </w:r>
          </w:p>
          <w:p w14:paraId="757609B4" w14:textId="77777777" w:rsidR="00665CE1" w:rsidRPr="00AC7216" w:rsidRDefault="00665CE1" w:rsidP="00665CE1">
            <w:pPr>
              <w:pStyle w:val="a3"/>
              <w:tabs>
                <w:tab w:val="left" w:pos="679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Фано. Построение однозначно декодируемых кодов с помощью дерева</w:t>
            </w:r>
          </w:p>
        </w:tc>
        <w:tc>
          <w:tcPr>
            <w:tcW w:w="1273" w:type="pct"/>
          </w:tcPr>
          <w:p w14:paraId="4C5F470F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Умение строить код, обеспечивающий наименьшую</w:t>
            </w:r>
          </w:p>
          <w:p w14:paraId="7E35F046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возможную среднюю длину сообщения при известной частоте символов</w:t>
            </w:r>
          </w:p>
        </w:tc>
        <w:tc>
          <w:tcPr>
            <w:tcW w:w="455" w:type="pct"/>
          </w:tcPr>
          <w:p w14:paraId="764FA7DC" w14:textId="77777777" w:rsidR="00665CE1" w:rsidRPr="00AC7216" w:rsidRDefault="00665CE1" w:rsidP="00665CE1">
            <w:pPr>
              <w:jc w:val="center"/>
              <w:rPr>
                <w:sz w:val="28"/>
                <w:szCs w:val="28"/>
              </w:rPr>
            </w:pPr>
            <w:r w:rsidRPr="00AC7216">
              <w:rPr>
                <w:sz w:val="28"/>
                <w:szCs w:val="28"/>
              </w:rPr>
              <w:t>ВО</w:t>
            </w:r>
          </w:p>
        </w:tc>
        <w:tc>
          <w:tcPr>
            <w:tcW w:w="514" w:type="pct"/>
          </w:tcPr>
          <w:p w14:paraId="68E79BA1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14:paraId="184A614F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2</w:t>
            </w:r>
          </w:p>
        </w:tc>
      </w:tr>
      <w:tr w:rsidR="00665CE1" w:rsidRPr="003D381E" w14:paraId="408D024F" w14:textId="77777777" w:rsidTr="004F3074">
        <w:tc>
          <w:tcPr>
            <w:tcW w:w="392" w:type="pct"/>
          </w:tcPr>
          <w:p w14:paraId="71FB80D6" w14:textId="77777777" w:rsidR="00665CE1" w:rsidRPr="003D381E" w:rsidRDefault="00665CE1" w:rsidP="00665CE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588A8B33" w14:textId="77777777" w:rsidR="00665CE1" w:rsidRPr="002E1C81" w:rsidRDefault="00665CE1" w:rsidP="00665CE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295" w:type="pct"/>
          </w:tcPr>
          <w:p w14:paraId="560B0E4D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 xml:space="preserve">Теоретические подходы к оценке количества информации. Единицы </w:t>
            </w:r>
            <w:r w:rsidRPr="00AC7216">
              <w:rPr>
                <w:sz w:val="24"/>
                <w:szCs w:val="22"/>
              </w:rPr>
              <w:lastRenderedPageBreak/>
              <w:t>измерения количества информации. Алфавитный подход к оценке количества информации. Закон аддитивности информации.</w:t>
            </w:r>
          </w:p>
          <w:p w14:paraId="01307399" w14:textId="77777777" w:rsidR="00665CE1" w:rsidRPr="00665CE1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 xml:space="preserve">Формула Хартли. </w:t>
            </w:r>
            <w:r w:rsidRPr="00665CE1">
              <w:rPr>
                <w:sz w:val="24"/>
                <w:szCs w:val="22"/>
              </w:rPr>
              <w:t>Информация и вероятность.</w:t>
            </w:r>
          </w:p>
          <w:p w14:paraId="3ACF5CF8" w14:textId="77777777" w:rsidR="00665CE1" w:rsidRPr="00665CE1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5CE1">
              <w:rPr>
                <w:sz w:val="24"/>
                <w:szCs w:val="22"/>
              </w:rPr>
              <w:t>Формула Шеннона</w:t>
            </w:r>
          </w:p>
        </w:tc>
        <w:tc>
          <w:tcPr>
            <w:tcW w:w="1273" w:type="pct"/>
          </w:tcPr>
          <w:p w14:paraId="402E6C43" w14:textId="77777777" w:rsidR="00665CE1" w:rsidRPr="006D31A7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lastRenderedPageBreak/>
              <w:t>Понимание основных принципов дискретизации</w:t>
            </w:r>
          </w:p>
          <w:p w14:paraId="4FFC274C" w14:textId="77777777"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lastRenderedPageBreak/>
              <w:t>различных видов информации</w:t>
            </w:r>
          </w:p>
        </w:tc>
        <w:tc>
          <w:tcPr>
            <w:tcW w:w="455" w:type="pct"/>
          </w:tcPr>
          <w:p w14:paraId="177C6A1A" w14:textId="77777777" w:rsidR="00665CE1" w:rsidRPr="00AC7216" w:rsidRDefault="00665CE1" w:rsidP="00665CE1">
            <w:pPr>
              <w:jc w:val="center"/>
              <w:rPr>
                <w:sz w:val="28"/>
                <w:szCs w:val="28"/>
                <w:lang w:val="en-US"/>
              </w:rPr>
            </w:pPr>
            <w:r w:rsidRPr="00AC7216">
              <w:rPr>
                <w:sz w:val="28"/>
                <w:szCs w:val="28"/>
              </w:rPr>
              <w:lastRenderedPageBreak/>
              <w:t>КО</w:t>
            </w:r>
          </w:p>
        </w:tc>
        <w:tc>
          <w:tcPr>
            <w:tcW w:w="514" w:type="pct"/>
          </w:tcPr>
          <w:p w14:paraId="1AFF129B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14:paraId="46798FC3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4</w:t>
            </w:r>
          </w:p>
        </w:tc>
      </w:tr>
      <w:tr w:rsidR="00665CE1" w:rsidRPr="003D381E" w14:paraId="2611DB2D" w14:textId="77777777" w:rsidTr="004F3074">
        <w:tc>
          <w:tcPr>
            <w:tcW w:w="392" w:type="pct"/>
          </w:tcPr>
          <w:p w14:paraId="7C9E5BB3" w14:textId="77777777" w:rsidR="00665CE1" w:rsidRPr="003D381E" w:rsidRDefault="00665CE1" w:rsidP="00665CE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6230DB69" w14:textId="77777777" w:rsidR="00665CE1" w:rsidRPr="002E1C81" w:rsidRDefault="00665CE1" w:rsidP="00665CE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1295" w:type="pct"/>
          </w:tcPr>
          <w:p w14:paraId="075E2EE1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Текстовый процессор. Средства поиска и авто-</w:t>
            </w:r>
          </w:p>
          <w:p w14:paraId="43391826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замены в текстовом процессоре. Структурированные текстовые документы. Сноски, оглавление.</w:t>
            </w:r>
          </w:p>
          <w:p w14:paraId="00603C4E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Правила цитирования источников и оформления</w:t>
            </w:r>
          </w:p>
          <w:p w14:paraId="06F62F4A" w14:textId="77777777"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библиографических ссылок</w:t>
            </w:r>
          </w:p>
        </w:tc>
        <w:tc>
          <w:tcPr>
            <w:tcW w:w="1273" w:type="pct"/>
          </w:tcPr>
          <w:p w14:paraId="2D80F124" w14:textId="77777777" w:rsidR="00665CE1" w:rsidRPr="006D31A7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t>Понимание основных принципов устройства</w:t>
            </w:r>
          </w:p>
          <w:p w14:paraId="46AFD054" w14:textId="77777777" w:rsidR="00665CE1" w:rsidRPr="006D31A7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t>и функционирования современных стационарных</w:t>
            </w:r>
          </w:p>
          <w:p w14:paraId="61D80470" w14:textId="77777777" w:rsidR="00665CE1" w:rsidRPr="006D31A7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t>и мобильных компьютеров; тенденций развития</w:t>
            </w:r>
          </w:p>
          <w:p w14:paraId="372F1DA5" w14:textId="77777777" w:rsidR="00665CE1" w:rsidRPr="006D31A7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t>компьютерных технологий; владение навыками</w:t>
            </w:r>
          </w:p>
          <w:p w14:paraId="25911E6E" w14:textId="77777777" w:rsidR="00665CE1" w:rsidRPr="006D31A7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t>работы с операционными системами и основными</w:t>
            </w:r>
          </w:p>
          <w:p w14:paraId="4B49337C" w14:textId="77777777" w:rsidR="00665CE1" w:rsidRPr="006D31A7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t>видами программного обеспечения для решения</w:t>
            </w:r>
          </w:p>
          <w:p w14:paraId="5248E780" w14:textId="77777777"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t>учебных задач по выбранной специализации</w:t>
            </w:r>
          </w:p>
        </w:tc>
        <w:tc>
          <w:tcPr>
            <w:tcW w:w="455" w:type="pct"/>
          </w:tcPr>
          <w:p w14:paraId="51E5EFF7" w14:textId="77777777" w:rsidR="00665CE1" w:rsidRPr="00AC7216" w:rsidRDefault="00665CE1" w:rsidP="00665CE1">
            <w:pPr>
              <w:jc w:val="center"/>
              <w:rPr>
                <w:sz w:val="28"/>
                <w:szCs w:val="28"/>
              </w:rPr>
            </w:pPr>
            <w:r w:rsidRPr="00AC7216"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14:paraId="7D33C818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14:paraId="46903A1A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3</w:t>
            </w:r>
          </w:p>
        </w:tc>
      </w:tr>
      <w:tr w:rsidR="00665CE1" w:rsidRPr="003D381E" w14:paraId="054BEB16" w14:textId="77777777" w:rsidTr="004F3074">
        <w:tc>
          <w:tcPr>
            <w:tcW w:w="392" w:type="pct"/>
          </w:tcPr>
          <w:p w14:paraId="16121E20" w14:textId="77777777" w:rsidR="00665CE1" w:rsidRPr="003D381E" w:rsidRDefault="00665CE1" w:rsidP="00665CE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501A5DC2" w14:textId="77777777" w:rsidR="00665CE1" w:rsidRPr="00926E97" w:rsidRDefault="00665CE1" w:rsidP="00665CE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295" w:type="pct"/>
          </w:tcPr>
          <w:p w14:paraId="1E8BB4CB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Теоретические подходы к оценке количества информации. Единицы измерения количества информации. Алфавитный подход к оценке количества информации. Закон аддитивности информации.</w:t>
            </w:r>
          </w:p>
          <w:p w14:paraId="70A39700" w14:textId="77777777" w:rsidR="00665CE1" w:rsidRPr="00665CE1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 xml:space="preserve">Формула Хартли. </w:t>
            </w:r>
            <w:r w:rsidRPr="00665CE1">
              <w:rPr>
                <w:sz w:val="24"/>
                <w:szCs w:val="22"/>
              </w:rPr>
              <w:t>Информация и вероятность.</w:t>
            </w:r>
          </w:p>
          <w:p w14:paraId="4EE4D13C" w14:textId="77777777"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5CE1">
              <w:rPr>
                <w:sz w:val="24"/>
                <w:szCs w:val="22"/>
              </w:rPr>
              <w:t>Формула Шеннона</w:t>
            </w:r>
          </w:p>
        </w:tc>
        <w:tc>
          <w:tcPr>
            <w:tcW w:w="1273" w:type="pct"/>
          </w:tcPr>
          <w:p w14:paraId="3B3BDCEA" w14:textId="77777777" w:rsidR="00665CE1" w:rsidRPr="002B7B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Умение определять информационный объём</w:t>
            </w:r>
          </w:p>
          <w:p w14:paraId="0296C8FD" w14:textId="77777777" w:rsidR="00665CE1" w:rsidRPr="002B7B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текстовых, графических и звуковых данных при</w:t>
            </w:r>
          </w:p>
          <w:p w14:paraId="6DA94C6D" w14:textId="77777777" w:rsidR="00665CE1" w:rsidRPr="002B7B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заданных параметрах дискретизации. Умение определять среднюю скорость передачи данных,</w:t>
            </w:r>
          </w:p>
          <w:p w14:paraId="12E5EC7C" w14:textId="77777777" w:rsidR="00665CE1" w:rsidRPr="002B7B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оценивать изменение времени передачи при</w:t>
            </w:r>
          </w:p>
          <w:p w14:paraId="19AE1768" w14:textId="77777777"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изменении информационного объёма данных и характеристик канала связи</w:t>
            </w:r>
          </w:p>
        </w:tc>
        <w:tc>
          <w:tcPr>
            <w:tcW w:w="455" w:type="pct"/>
          </w:tcPr>
          <w:p w14:paraId="46C4B9C3" w14:textId="77777777" w:rsidR="00665CE1" w:rsidRPr="00AC7216" w:rsidRDefault="00665CE1" w:rsidP="00665CE1">
            <w:pPr>
              <w:jc w:val="center"/>
              <w:rPr>
                <w:sz w:val="28"/>
                <w:szCs w:val="28"/>
              </w:rPr>
            </w:pPr>
            <w:r w:rsidRPr="00AC7216"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14:paraId="04174489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П</w:t>
            </w:r>
          </w:p>
        </w:tc>
        <w:tc>
          <w:tcPr>
            <w:tcW w:w="713" w:type="pct"/>
          </w:tcPr>
          <w:p w14:paraId="0BACF551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3</w:t>
            </w:r>
          </w:p>
        </w:tc>
      </w:tr>
      <w:tr w:rsidR="00665CE1" w:rsidRPr="003D381E" w14:paraId="122C230A" w14:textId="77777777" w:rsidTr="004F3074">
        <w:tc>
          <w:tcPr>
            <w:tcW w:w="392" w:type="pct"/>
          </w:tcPr>
          <w:p w14:paraId="4C86697B" w14:textId="77777777" w:rsidR="00665CE1" w:rsidRPr="003D381E" w:rsidRDefault="00665CE1" w:rsidP="00665CE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5B898041" w14:textId="77777777" w:rsidR="00665CE1" w:rsidRPr="002E1C81" w:rsidRDefault="00665CE1" w:rsidP="00665CE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1295" w:type="pct"/>
          </w:tcPr>
          <w:p w14:paraId="450A1F05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 xml:space="preserve">Определение возможных </w:t>
            </w:r>
            <w:r w:rsidRPr="00AC7216">
              <w:rPr>
                <w:sz w:val="24"/>
                <w:szCs w:val="22"/>
              </w:rPr>
              <w:lastRenderedPageBreak/>
              <w:t xml:space="preserve">результатов работы простейших </w:t>
            </w:r>
            <w:r>
              <w:rPr>
                <w:sz w:val="24"/>
                <w:szCs w:val="22"/>
              </w:rPr>
              <w:t>алгоритмов управления исполни</w:t>
            </w:r>
            <w:r w:rsidRPr="00AC7216">
              <w:rPr>
                <w:sz w:val="24"/>
                <w:szCs w:val="22"/>
              </w:rPr>
              <w:t>телями и вычислительных алгоритмов. Определение исходных данных, при которых алгоритм</w:t>
            </w:r>
          </w:p>
          <w:p w14:paraId="3054E1C0" w14:textId="77777777"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может дать требуемый результат</w:t>
            </w:r>
          </w:p>
        </w:tc>
        <w:tc>
          <w:tcPr>
            <w:tcW w:w="1273" w:type="pct"/>
          </w:tcPr>
          <w:p w14:paraId="436561E9" w14:textId="77777777" w:rsidR="00665CE1" w:rsidRPr="006D31A7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lastRenderedPageBreak/>
              <w:t>Понимание б</w:t>
            </w:r>
            <w:r>
              <w:rPr>
                <w:sz w:val="24"/>
                <w:szCs w:val="22"/>
              </w:rPr>
              <w:t xml:space="preserve">азовых алгоритмов </w:t>
            </w:r>
            <w:r>
              <w:rPr>
                <w:sz w:val="24"/>
                <w:szCs w:val="22"/>
              </w:rPr>
              <w:lastRenderedPageBreak/>
              <w:t>обработки чис</w:t>
            </w:r>
            <w:r w:rsidRPr="006D31A7">
              <w:rPr>
                <w:sz w:val="24"/>
                <w:szCs w:val="22"/>
              </w:rPr>
              <w:t>ловой и текстовой информации (запись чисел в позиционной системе счисления, делимость целых</w:t>
            </w:r>
          </w:p>
          <w:p w14:paraId="2369F559" w14:textId="77777777" w:rsidR="00665CE1" w:rsidRPr="006D31A7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t>чисел; нахождение всех простых чисел в заданном</w:t>
            </w:r>
          </w:p>
          <w:p w14:paraId="32F618AC" w14:textId="77777777" w:rsidR="00665CE1" w:rsidRPr="006D31A7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t>диапазоне; обработка многоразрядных целых чисел;</w:t>
            </w:r>
          </w:p>
          <w:p w14:paraId="261D40F3" w14:textId="77777777" w:rsidR="00665CE1" w:rsidRPr="006D31A7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t>анализ символьных строк и других), алгоритмов</w:t>
            </w:r>
          </w:p>
          <w:p w14:paraId="4B51622C" w14:textId="77777777"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t>поиска и сортировки</w:t>
            </w:r>
          </w:p>
        </w:tc>
        <w:tc>
          <w:tcPr>
            <w:tcW w:w="455" w:type="pct"/>
          </w:tcPr>
          <w:p w14:paraId="0C301F29" w14:textId="77777777" w:rsidR="00665CE1" w:rsidRPr="00AC7216" w:rsidRDefault="00665CE1" w:rsidP="00665CE1">
            <w:pPr>
              <w:jc w:val="center"/>
              <w:rPr>
                <w:sz w:val="28"/>
                <w:szCs w:val="28"/>
              </w:rPr>
            </w:pPr>
            <w:r w:rsidRPr="00AC7216">
              <w:rPr>
                <w:sz w:val="28"/>
                <w:szCs w:val="28"/>
              </w:rPr>
              <w:lastRenderedPageBreak/>
              <w:t>КО</w:t>
            </w:r>
          </w:p>
        </w:tc>
        <w:tc>
          <w:tcPr>
            <w:tcW w:w="514" w:type="pct"/>
          </w:tcPr>
          <w:p w14:paraId="2D280DF6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П</w:t>
            </w:r>
          </w:p>
        </w:tc>
        <w:tc>
          <w:tcPr>
            <w:tcW w:w="713" w:type="pct"/>
          </w:tcPr>
          <w:p w14:paraId="74AC5454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6</w:t>
            </w:r>
          </w:p>
        </w:tc>
      </w:tr>
      <w:tr w:rsidR="00665CE1" w:rsidRPr="003D381E" w14:paraId="0C9CBA79" w14:textId="77777777" w:rsidTr="004F3074">
        <w:tc>
          <w:tcPr>
            <w:tcW w:w="392" w:type="pct"/>
          </w:tcPr>
          <w:p w14:paraId="4248E84F" w14:textId="77777777" w:rsidR="00665CE1" w:rsidRPr="003D381E" w:rsidRDefault="00665CE1" w:rsidP="00665CE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020508F4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AC7216">
              <w:rPr>
                <w:sz w:val="24"/>
                <w:szCs w:val="24"/>
              </w:rPr>
              <w:t>2.10</w:t>
            </w:r>
          </w:p>
        </w:tc>
        <w:tc>
          <w:tcPr>
            <w:tcW w:w="1295" w:type="pct"/>
          </w:tcPr>
          <w:p w14:paraId="16351B7C" w14:textId="77777777" w:rsidR="00665CE1" w:rsidRPr="00AC7216" w:rsidRDefault="00665CE1" w:rsidP="00665CE1">
            <w:pPr>
              <w:pStyle w:val="a3"/>
              <w:tabs>
                <w:tab w:val="left" w:pos="638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Модели и моделирование. Цели моделирования.</w:t>
            </w:r>
          </w:p>
          <w:p w14:paraId="0E6C2949" w14:textId="77777777" w:rsidR="00665CE1" w:rsidRPr="00AC7216" w:rsidRDefault="00665CE1" w:rsidP="00665CE1">
            <w:pPr>
              <w:pStyle w:val="a3"/>
              <w:tabs>
                <w:tab w:val="left" w:pos="638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Адекватность модели моделируемому объекту или процессу. Формализация прикладных задач.</w:t>
            </w:r>
          </w:p>
          <w:p w14:paraId="667899B4" w14:textId="77777777" w:rsidR="00665CE1" w:rsidRPr="00AC7216" w:rsidRDefault="00665CE1" w:rsidP="00665CE1">
            <w:pPr>
              <w:pStyle w:val="a3"/>
              <w:tabs>
                <w:tab w:val="left" w:pos="638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Представление результатов моделирования в виде,</w:t>
            </w:r>
          </w:p>
          <w:p w14:paraId="3BAD7378" w14:textId="77777777" w:rsidR="00665CE1" w:rsidRPr="00AC7216" w:rsidRDefault="00665CE1" w:rsidP="00665CE1">
            <w:pPr>
              <w:pStyle w:val="a3"/>
              <w:tabs>
                <w:tab w:val="left" w:pos="638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удобном для восприятия человеком. Графическое</w:t>
            </w:r>
          </w:p>
          <w:p w14:paraId="08339DB6" w14:textId="77777777" w:rsidR="00665CE1" w:rsidRPr="00AC7216" w:rsidRDefault="00665CE1" w:rsidP="00665CE1">
            <w:pPr>
              <w:pStyle w:val="a3"/>
              <w:tabs>
                <w:tab w:val="left" w:pos="638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представление данных (схемы, таблицы, графики).</w:t>
            </w:r>
          </w:p>
        </w:tc>
        <w:tc>
          <w:tcPr>
            <w:tcW w:w="1273" w:type="pct"/>
          </w:tcPr>
          <w:p w14:paraId="3F35FDCC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Умение использовать компьютерно-математические</w:t>
            </w:r>
          </w:p>
          <w:p w14:paraId="15565B2C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модели для анализа объектов и процессов: формулировать цель моделирования, выполнять анализ</w:t>
            </w:r>
          </w:p>
          <w:p w14:paraId="2CF45537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результатов, полученных в ходе моделирования;</w:t>
            </w:r>
          </w:p>
          <w:p w14:paraId="3475FB98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оценивать адекватность модели моделируемому</w:t>
            </w:r>
          </w:p>
          <w:p w14:paraId="2D41BD2D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объекту или процессу; представлять результаты</w:t>
            </w:r>
          </w:p>
          <w:p w14:paraId="4E0341B6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моделирования в наглядном виде</w:t>
            </w:r>
          </w:p>
        </w:tc>
        <w:tc>
          <w:tcPr>
            <w:tcW w:w="455" w:type="pct"/>
          </w:tcPr>
          <w:p w14:paraId="6DFCBF34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14:paraId="144010CD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14:paraId="78D132F4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3</w:t>
            </w:r>
          </w:p>
        </w:tc>
      </w:tr>
      <w:tr w:rsidR="00665CE1" w:rsidRPr="003D381E" w14:paraId="50545366" w14:textId="77777777" w:rsidTr="004F3074">
        <w:tc>
          <w:tcPr>
            <w:tcW w:w="392" w:type="pct"/>
          </w:tcPr>
          <w:p w14:paraId="73AA62EF" w14:textId="77777777" w:rsidR="00665CE1" w:rsidRPr="003D381E" w:rsidRDefault="00665CE1" w:rsidP="00665CE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6AA266C1" w14:textId="77777777" w:rsidR="00665CE1" w:rsidRPr="002E1C81" w:rsidRDefault="00665CE1" w:rsidP="00665CE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1295" w:type="pct"/>
          </w:tcPr>
          <w:p w14:paraId="734CE4BC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Рекурсия. Рекурсивные процедуры и функции. Использование стека для организации рекурсивных</w:t>
            </w:r>
          </w:p>
          <w:p w14:paraId="67EFEC57" w14:textId="77777777"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вызовов</w:t>
            </w:r>
          </w:p>
        </w:tc>
        <w:tc>
          <w:tcPr>
            <w:tcW w:w="1273" w:type="pct"/>
          </w:tcPr>
          <w:p w14:paraId="7A4AC31B" w14:textId="77777777" w:rsidR="00665CE1" w:rsidRPr="006D31A7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t>Владение теоретическим аппаратом, позволяющим</w:t>
            </w:r>
          </w:p>
          <w:p w14:paraId="212BEC87" w14:textId="77777777" w:rsidR="00665CE1" w:rsidRPr="006D31A7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t>осуществлять представление заданного натурального числа в различных системах счисления; выполнять преобразования логических выражений,</w:t>
            </w:r>
          </w:p>
          <w:p w14:paraId="2D1DCB7D" w14:textId="77777777" w:rsidR="00665CE1" w:rsidRPr="006D31A7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t>используя законы алгебры логики; определять кратчайший путь во</w:t>
            </w:r>
            <w:r>
              <w:rPr>
                <w:sz w:val="24"/>
                <w:szCs w:val="22"/>
              </w:rPr>
              <w:t xml:space="preserve"> </w:t>
            </w:r>
            <w:r w:rsidRPr="006D31A7">
              <w:rPr>
                <w:sz w:val="24"/>
                <w:szCs w:val="22"/>
              </w:rPr>
              <w:t>взвешенном графе и количество</w:t>
            </w:r>
          </w:p>
          <w:p w14:paraId="6B144915" w14:textId="77777777" w:rsidR="00665CE1" w:rsidRPr="006D31A7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t>путей между вершинами ориентированного</w:t>
            </w:r>
          </w:p>
          <w:p w14:paraId="0444A032" w14:textId="77777777"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lastRenderedPageBreak/>
              <w:t>ациклического графа</w:t>
            </w:r>
          </w:p>
        </w:tc>
        <w:tc>
          <w:tcPr>
            <w:tcW w:w="455" w:type="pct"/>
          </w:tcPr>
          <w:p w14:paraId="57C2517D" w14:textId="77777777" w:rsidR="00665CE1" w:rsidRPr="00AC7216" w:rsidRDefault="00665CE1" w:rsidP="00665CE1">
            <w:pPr>
              <w:jc w:val="center"/>
              <w:rPr>
                <w:sz w:val="28"/>
                <w:szCs w:val="28"/>
              </w:rPr>
            </w:pPr>
            <w:r w:rsidRPr="00AC7216">
              <w:rPr>
                <w:sz w:val="28"/>
                <w:szCs w:val="28"/>
              </w:rPr>
              <w:lastRenderedPageBreak/>
              <w:t>КО</w:t>
            </w:r>
          </w:p>
        </w:tc>
        <w:tc>
          <w:tcPr>
            <w:tcW w:w="514" w:type="pct"/>
          </w:tcPr>
          <w:p w14:paraId="54BD1282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П</w:t>
            </w:r>
          </w:p>
        </w:tc>
        <w:tc>
          <w:tcPr>
            <w:tcW w:w="713" w:type="pct"/>
          </w:tcPr>
          <w:p w14:paraId="747BE6DB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5</w:t>
            </w:r>
          </w:p>
        </w:tc>
      </w:tr>
      <w:tr w:rsidR="00665CE1" w:rsidRPr="003D381E" w14:paraId="32633799" w14:textId="77777777" w:rsidTr="004F3074">
        <w:tc>
          <w:tcPr>
            <w:tcW w:w="392" w:type="pct"/>
          </w:tcPr>
          <w:p w14:paraId="4E104300" w14:textId="77777777" w:rsidR="00665CE1" w:rsidRPr="003D381E" w:rsidRDefault="00665CE1" w:rsidP="00665CE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60E733C2" w14:textId="77777777" w:rsidR="00665CE1" w:rsidRPr="002E1C81" w:rsidRDefault="00665CE1" w:rsidP="00665CE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1295" w:type="pct"/>
          </w:tcPr>
          <w:p w14:paraId="20B994BC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Рекурсия. Рекурсивные процедуры и функции. Использование стека для организации рекурсивных</w:t>
            </w:r>
          </w:p>
          <w:p w14:paraId="0A8BC26C" w14:textId="77777777" w:rsidR="00665CE1" w:rsidRPr="00AA3AD5" w:rsidRDefault="00665CE1" w:rsidP="00665CE1">
            <w:pPr>
              <w:jc w:val="center"/>
              <w:rPr>
                <w:sz w:val="24"/>
                <w:szCs w:val="24"/>
              </w:rPr>
            </w:pPr>
            <w:r w:rsidRPr="00AC7216">
              <w:rPr>
                <w:sz w:val="24"/>
                <w:szCs w:val="22"/>
              </w:rPr>
              <w:t>вызовов</w:t>
            </w:r>
          </w:p>
        </w:tc>
        <w:tc>
          <w:tcPr>
            <w:tcW w:w="1273" w:type="pct"/>
          </w:tcPr>
          <w:p w14:paraId="2EAE5FB5" w14:textId="77777777" w:rsidR="00665CE1" w:rsidRPr="006D31A7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t>Владение теоретическим аппаратом, позволяющим</w:t>
            </w:r>
          </w:p>
          <w:p w14:paraId="729A7E9D" w14:textId="77777777" w:rsidR="00665CE1" w:rsidRPr="006D31A7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t>осуществлять представление заданного натурального числа в различных системах счисления; выполнять преобразования логических выражений,</w:t>
            </w:r>
          </w:p>
          <w:p w14:paraId="2BF84166" w14:textId="77777777" w:rsidR="00665CE1" w:rsidRPr="006D31A7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t>используя законы алгебры логики; определять кратчайший путь во</w:t>
            </w:r>
            <w:r>
              <w:rPr>
                <w:sz w:val="24"/>
                <w:szCs w:val="22"/>
              </w:rPr>
              <w:t xml:space="preserve"> </w:t>
            </w:r>
            <w:r w:rsidRPr="006D31A7">
              <w:rPr>
                <w:sz w:val="24"/>
                <w:szCs w:val="22"/>
              </w:rPr>
              <w:t>взвешенном графе и количество</w:t>
            </w:r>
          </w:p>
          <w:p w14:paraId="6DF1C357" w14:textId="77777777" w:rsidR="00665CE1" w:rsidRPr="006D31A7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t>путей между вершинами ориентированного</w:t>
            </w:r>
          </w:p>
          <w:p w14:paraId="6EDFBFE9" w14:textId="77777777" w:rsidR="00665CE1" w:rsidRPr="00325FA5" w:rsidRDefault="00665CE1" w:rsidP="00665CE1">
            <w:pPr>
              <w:jc w:val="right"/>
            </w:pPr>
            <w:r w:rsidRPr="006D31A7">
              <w:rPr>
                <w:sz w:val="24"/>
                <w:szCs w:val="22"/>
              </w:rPr>
              <w:t>ациклического графа</w:t>
            </w:r>
          </w:p>
        </w:tc>
        <w:tc>
          <w:tcPr>
            <w:tcW w:w="455" w:type="pct"/>
          </w:tcPr>
          <w:p w14:paraId="18D24FA6" w14:textId="77777777" w:rsidR="00665CE1" w:rsidRPr="00AC7216" w:rsidRDefault="00665CE1" w:rsidP="00665CE1">
            <w:pPr>
              <w:jc w:val="center"/>
              <w:rPr>
                <w:sz w:val="28"/>
                <w:szCs w:val="28"/>
              </w:rPr>
            </w:pPr>
            <w:r w:rsidRPr="00AC7216"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14:paraId="57464C79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П</w:t>
            </w:r>
          </w:p>
        </w:tc>
        <w:tc>
          <w:tcPr>
            <w:tcW w:w="713" w:type="pct"/>
          </w:tcPr>
          <w:p w14:paraId="3EF0AE80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5</w:t>
            </w:r>
          </w:p>
        </w:tc>
      </w:tr>
      <w:tr w:rsidR="00665CE1" w:rsidRPr="003D381E" w14:paraId="689C8533" w14:textId="77777777" w:rsidTr="004F3074">
        <w:tc>
          <w:tcPr>
            <w:tcW w:w="392" w:type="pct"/>
          </w:tcPr>
          <w:p w14:paraId="2358ACEB" w14:textId="77777777" w:rsidR="00665CE1" w:rsidRPr="003D381E" w:rsidRDefault="00665CE1" w:rsidP="00665CE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1BEE8006" w14:textId="77777777" w:rsidR="00665CE1" w:rsidRPr="002E1C81" w:rsidRDefault="00665CE1" w:rsidP="00665CE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1295" w:type="pct"/>
          </w:tcPr>
          <w:p w14:paraId="27B2390D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Определение возможных результатов работы</w:t>
            </w:r>
          </w:p>
          <w:p w14:paraId="7B437D83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простейших алгоритмов управления исполнителями и вычислительных алгоритмов. Определение исходных данных, при которых алгоритм</w:t>
            </w:r>
          </w:p>
          <w:p w14:paraId="673309F7" w14:textId="77777777"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может дать требуемый результат</w:t>
            </w:r>
          </w:p>
        </w:tc>
        <w:tc>
          <w:tcPr>
            <w:tcW w:w="1273" w:type="pct"/>
          </w:tcPr>
          <w:p w14:paraId="2C1240D8" w14:textId="77777777" w:rsidR="00665CE1" w:rsidRPr="002B7BC0" w:rsidRDefault="00665CE1" w:rsidP="00665CE1">
            <w:pPr>
              <w:pStyle w:val="a3"/>
              <w:tabs>
                <w:tab w:val="left" w:pos="842"/>
              </w:tabs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Владение универсальным языком программирования высокого уровня (Паскаль, Python, Java, С++,</w:t>
            </w:r>
          </w:p>
          <w:p w14:paraId="534E5876" w14:textId="77777777" w:rsidR="00665CE1" w:rsidRPr="002B7BC0" w:rsidRDefault="00665CE1" w:rsidP="00665CE1">
            <w:pPr>
              <w:pStyle w:val="a3"/>
              <w:tabs>
                <w:tab w:val="left" w:pos="842"/>
              </w:tabs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С#), представлениями о базовых типах данных</w:t>
            </w:r>
          </w:p>
          <w:p w14:paraId="7FA49755" w14:textId="77777777" w:rsidR="00665CE1" w:rsidRPr="002B7BC0" w:rsidRDefault="00665CE1" w:rsidP="00665CE1">
            <w:pPr>
              <w:pStyle w:val="a3"/>
              <w:tabs>
                <w:tab w:val="left" w:pos="842"/>
              </w:tabs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и структурах данных; умение использовать основные управляющие конструкции; умение осуществлять анализ предложенной программы: определять</w:t>
            </w:r>
          </w:p>
          <w:p w14:paraId="684E8A5E" w14:textId="77777777" w:rsidR="00665CE1" w:rsidRPr="002B7BC0" w:rsidRDefault="00665CE1" w:rsidP="00665CE1">
            <w:pPr>
              <w:pStyle w:val="a3"/>
              <w:tabs>
                <w:tab w:val="left" w:pos="842"/>
              </w:tabs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результаты работы программы при заданных исходных данных; определять, при каких исходных данных возможно получение указанных результатов;</w:t>
            </w:r>
          </w:p>
          <w:p w14:paraId="281F26F8" w14:textId="77777777" w:rsidR="00665CE1" w:rsidRPr="002B7BC0" w:rsidRDefault="00665CE1" w:rsidP="00665CE1">
            <w:pPr>
              <w:pStyle w:val="a3"/>
              <w:tabs>
                <w:tab w:val="left" w:pos="842"/>
              </w:tabs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выявлять данные, которые могут привести</w:t>
            </w:r>
          </w:p>
          <w:p w14:paraId="4E26C45F" w14:textId="77777777" w:rsidR="00665CE1" w:rsidRPr="002B7BC0" w:rsidRDefault="00665CE1" w:rsidP="00665CE1">
            <w:pPr>
              <w:pStyle w:val="a3"/>
              <w:tabs>
                <w:tab w:val="left" w:pos="842"/>
              </w:tabs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к ошибке в работе программы; формулировать</w:t>
            </w:r>
          </w:p>
          <w:p w14:paraId="404846E8" w14:textId="77777777" w:rsidR="00665CE1" w:rsidRPr="00325FA5" w:rsidRDefault="00665CE1" w:rsidP="00665CE1">
            <w:pPr>
              <w:pStyle w:val="a3"/>
              <w:tabs>
                <w:tab w:val="left" w:pos="842"/>
              </w:tabs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предложения по улучшению программного кода</w:t>
            </w:r>
          </w:p>
        </w:tc>
        <w:tc>
          <w:tcPr>
            <w:tcW w:w="455" w:type="pct"/>
          </w:tcPr>
          <w:p w14:paraId="2FD4F651" w14:textId="77777777" w:rsidR="00665CE1" w:rsidRPr="00AC7216" w:rsidRDefault="00665CE1" w:rsidP="00665CE1">
            <w:pPr>
              <w:jc w:val="center"/>
              <w:rPr>
                <w:sz w:val="28"/>
                <w:szCs w:val="28"/>
              </w:rPr>
            </w:pPr>
            <w:r w:rsidRPr="00AC7216"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14:paraId="17FA5892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П</w:t>
            </w:r>
          </w:p>
        </w:tc>
        <w:tc>
          <w:tcPr>
            <w:tcW w:w="713" w:type="pct"/>
          </w:tcPr>
          <w:p w14:paraId="7A249607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8</w:t>
            </w:r>
          </w:p>
        </w:tc>
      </w:tr>
      <w:tr w:rsidR="00665CE1" w:rsidRPr="003D381E" w14:paraId="378A695F" w14:textId="77777777" w:rsidTr="004F3074">
        <w:tc>
          <w:tcPr>
            <w:tcW w:w="392" w:type="pct"/>
          </w:tcPr>
          <w:p w14:paraId="57AEDCB4" w14:textId="77777777" w:rsidR="00665CE1" w:rsidRPr="003D381E" w:rsidRDefault="00665CE1" w:rsidP="00665CE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6A55C3CC" w14:textId="77777777" w:rsidR="00665CE1" w:rsidRPr="002E1C81" w:rsidRDefault="00665CE1" w:rsidP="00665CE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1295" w:type="pct"/>
          </w:tcPr>
          <w:p w14:paraId="77456437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Кодирование изображений. Оценка информационного объёма графических данных при заданных</w:t>
            </w:r>
          </w:p>
          <w:p w14:paraId="3C227C87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разрешении и глубине кодирования цвета. Цветовые модели.</w:t>
            </w:r>
          </w:p>
          <w:p w14:paraId="12102C46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Кодирование звука. Оценка информационного</w:t>
            </w:r>
          </w:p>
          <w:p w14:paraId="117F3C1E" w14:textId="77777777"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объёма звуковых данных при заданных частоте дискретизации и разрядности кодирования</w:t>
            </w:r>
          </w:p>
        </w:tc>
        <w:tc>
          <w:tcPr>
            <w:tcW w:w="1273" w:type="pct"/>
          </w:tcPr>
          <w:p w14:paraId="593217B3" w14:textId="77777777" w:rsidR="00665CE1" w:rsidRPr="002B7B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Умение определять информационный объём</w:t>
            </w:r>
          </w:p>
          <w:p w14:paraId="71C40ED5" w14:textId="77777777" w:rsidR="00665CE1" w:rsidRPr="002B7B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текстовых, графических и звуковых данных при</w:t>
            </w:r>
          </w:p>
          <w:p w14:paraId="0979F54C" w14:textId="77777777" w:rsidR="00665CE1" w:rsidRPr="002B7B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заданных параметрах дискретизации. Умение определять среднюю скорость передачи данных,</w:t>
            </w:r>
          </w:p>
          <w:p w14:paraId="26C41816" w14:textId="77777777" w:rsidR="00665CE1" w:rsidRPr="002B7B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оценивать изменение времени передачи при</w:t>
            </w:r>
          </w:p>
          <w:p w14:paraId="4BDCD5AA" w14:textId="77777777"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изменении информационного объёма данных и характеристик канала связи</w:t>
            </w:r>
          </w:p>
        </w:tc>
        <w:tc>
          <w:tcPr>
            <w:tcW w:w="455" w:type="pct"/>
          </w:tcPr>
          <w:p w14:paraId="71FDB425" w14:textId="77777777" w:rsidR="00665CE1" w:rsidRPr="00AC7216" w:rsidRDefault="00665CE1" w:rsidP="00665CE1">
            <w:pPr>
              <w:jc w:val="center"/>
              <w:rPr>
                <w:sz w:val="28"/>
                <w:szCs w:val="28"/>
              </w:rPr>
            </w:pPr>
            <w:r w:rsidRPr="00AC7216"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14:paraId="2CF4E408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14:paraId="49DCD2A9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5</w:t>
            </w:r>
          </w:p>
        </w:tc>
      </w:tr>
      <w:tr w:rsidR="00665CE1" w:rsidRPr="003D381E" w14:paraId="597DBF54" w14:textId="77777777" w:rsidTr="004F3074">
        <w:tc>
          <w:tcPr>
            <w:tcW w:w="392" w:type="pct"/>
          </w:tcPr>
          <w:p w14:paraId="53F94265" w14:textId="77777777" w:rsidR="00665CE1" w:rsidRPr="003D381E" w:rsidRDefault="00665CE1" w:rsidP="00665CE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1C74F137" w14:textId="77777777" w:rsidR="00665CE1" w:rsidRPr="002E1C81" w:rsidRDefault="00665CE1" w:rsidP="00665CE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295" w:type="pct"/>
          </w:tcPr>
          <w:p w14:paraId="4D567A42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 xml:space="preserve">Принципы построения и аппаратные </w:t>
            </w:r>
            <w:r>
              <w:rPr>
                <w:sz w:val="24"/>
                <w:szCs w:val="22"/>
              </w:rPr>
              <w:t>к</w:t>
            </w:r>
            <w:r w:rsidRPr="00AC7216">
              <w:rPr>
                <w:sz w:val="24"/>
                <w:szCs w:val="22"/>
              </w:rPr>
              <w:t>омпоненты</w:t>
            </w:r>
          </w:p>
          <w:p w14:paraId="099D276C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компьютерных сетей. Сетевые протоколы. Сеть</w:t>
            </w:r>
            <w:r>
              <w:rPr>
                <w:sz w:val="24"/>
                <w:szCs w:val="22"/>
              </w:rPr>
              <w:t xml:space="preserve"> </w:t>
            </w:r>
            <w:r w:rsidRPr="00AC7216">
              <w:rPr>
                <w:sz w:val="24"/>
                <w:szCs w:val="22"/>
              </w:rPr>
              <w:t>Интернет. Адресация в сети Интернет. Протоколы</w:t>
            </w:r>
          </w:p>
          <w:p w14:paraId="6CFE0DDC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стека TCP/IP. Система доменных имён. Разделение</w:t>
            </w:r>
          </w:p>
          <w:p w14:paraId="69669087" w14:textId="77777777"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IP-сети на подсети с помощью масок подсетей</w:t>
            </w:r>
          </w:p>
        </w:tc>
        <w:tc>
          <w:tcPr>
            <w:tcW w:w="1273" w:type="pct"/>
          </w:tcPr>
          <w:p w14:paraId="1EC3828E" w14:textId="77777777"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Наличие представлений о базовых принципах организации и функционирования компьютерных сетей</w:t>
            </w:r>
          </w:p>
        </w:tc>
        <w:tc>
          <w:tcPr>
            <w:tcW w:w="455" w:type="pct"/>
          </w:tcPr>
          <w:p w14:paraId="4D74508F" w14:textId="77777777" w:rsidR="00665CE1" w:rsidRPr="00AC7216" w:rsidRDefault="00665CE1" w:rsidP="00665CE1">
            <w:pPr>
              <w:jc w:val="center"/>
              <w:rPr>
                <w:sz w:val="28"/>
                <w:szCs w:val="28"/>
              </w:rPr>
            </w:pPr>
            <w:r w:rsidRPr="00AC7216"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14:paraId="02436907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П</w:t>
            </w:r>
          </w:p>
        </w:tc>
        <w:tc>
          <w:tcPr>
            <w:tcW w:w="713" w:type="pct"/>
          </w:tcPr>
          <w:p w14:paraId="6F20D44F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3</w:t>
            </w:r>
          </w:p>
        </w:tc>
      </w:tr>
      <w:tr w:rsidR="00665CE1" w:rsidRPr="003D381E" w14:paraId="2AEFE3BE" w14:textId="77777777" w:rsidTr="004F3074">
        <w:tc>
          <w:tcPr>
            <w:tcW w:w="392" w:type="pct"/>
          </w:tcPr>
          <w:p w14:paraId="4821E82F" w14:textId="77777777" w:rsidR="00665CE1" w:rsidRPr="003D381E" w:rsidRDefault="00665CE1" w:rsidP="00665CE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57D537C7" w14:textId="77777777" w:rsidR="00665CE1" w:rsidRPr="002E1C81" w:rsidRDefault="00665CE1" w:rsidP="00665CE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295" w:type="pct"/>
          </w:tcPr>
          <w:p w14:paraId="29C9ABEE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Принципы построения и аппаратные компоненты</w:t>
            </w:r>
          </w:p>
          <w:p w14:paraId="38D58CBF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компьютерных сетей. Сетевые протоколы. Сеть</w:t>
            </w:r>
            <w:r>
              <w:rPr>
                <w:sz w:val="24"/>
                <w:szCs w:val="22"/>
              </w:rPr>
              <w:t xml:space="preserve"> </w:t>
            </w:r>
            <w:r w:rsidRPr="00AC7216">
              <w:rPr>
                <w:sz w:val="24"/>
                <w:szCs w:val="22"/>
              </w:rPr>
              <w:t>Интернет. Адресация в сети Интернет. Протоколы</w:t>
            </w:r>
          </w:p>
          <w:p w14:paraId="73855992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стека TCP/IP. Система доменных имён. Разделение</w:t>
            </w:r>
          </w:p>
          <w:p w14:paraId="5DCA1C3D" w14:textId="77777777"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IP-сети на подсети с помощью масок подсетей</w:t>
            </w:r>
          </w:p>
        </w:tc>
        <w:tc>
          <w:tcPr>
            <w:tcW w:w="1273" w:type="pct"/>
          </w:tcPr>
          <w:p w14:paraId="2DAA4713" w14:textId="77777777"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FA51C1">
              <w:rPr>
                <w:sz w:val="24"/>
                <w:szCs w:val="22"/>
              </w:rPr>
              <w:t>Наличие представлений о базовых принципах организации и функционирования компьютерных сетей</w:t>
            </w:r>
          </w:p>
        </w:tc>
        <w:tc>
          <w:tcPr>
            <w:tcW w:w="455" w:type="pct"/>
          </w:tcPr>
          <w:p w14:paraId="7875617E" w14:textId="77777777" w:rsidR="00665CE1" w:rsidRDefault="00665CE1" w:rsidP="0066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14:paraId="4A2A0473" w14:textId="77777777" w:rsidR="00665CE1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</w:p>
        </w:tc>
        <w:tc>
          <w:tcPr>
            <w:tcW w:w="713" w:type="pct"/>
          </w:tcPr>
          <w:p w14:paraId="48F99C59" w14:textId="77777777" w:rsidR="00665CE1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</w:t>
            </w:r>
          </w:p>
        </w:tc>
      </w:tr>
      <w:tr w:rsidR="00665CE1" w:rsidRPr="003D381E" w14:paraId="4C647A81" w14:textId="77777777" w:rsidTr="004F3074">
        <w:tc>
          <w:tcPr>
            <w:tcW w:w="392" w:type="pct"/>
          </w:tcPr>
          <w:p w14:paraId="5000A898" w14:textId="77777777" w:rsidR="00665CE1" w:rsidRPr="003D381E" w:rsidRDefault="00665CE1" w:rsidP="00665CE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4450AE61" w14:textId="77777777" w:rsidR="00665CE1" w:rsidRPr="002E1C81" w:rsidRDefault="00665CE1" w:rsidP="00665CE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</w:t>
            </w:r>
          </w:p>
        </w:tc>
        <w:tc>
          <w:tcPr>
            <w:tcW w:w="1295" w:type="pct"/>
          </w:tcPr>
          <w:p w14:paraId="663E8CF0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Определение возможных результатов работы</w:t>
            </w:r>
          </w:p>
          <w:p w14:paraId="08B1BAE4" w14:textId="77777777"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lastRenderedPageBreak/>
              <w:t>простейших алгоритмов управления исполнителями и вычислительных алгоритмов. Определение исходных данных, при которых алгоритм</w:t>
            </w:r>
          </w:p>
          <w:p w14:paraId="255B7F4B" w14:textId="77777777"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может дать требуемый результат</w:t>
            </w:r>
          </w:p>
        </w:tc>
        <w:tc>
          <w:tcPr>
            <w:tcW w:w="1273" w:type="pct"/>
          </w:tcPr>
          <w:p w14:paraId="422F1825" w14:textId="77777777"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lastRenderedPageBreak/>
              <w:t xml:space="preserve">Знать функциональные возможности инструментальных </w:t>
            </w:r>
            <w:r w:rsidRPr="00AC7216">
              <w:rPr>
                <w:sz w:val="24"/>
                <w:szCs w:val="22"/>
              </w:rPr>
              <w:lastRenderedPageBreak/>
              <w:t>средств среды разработки</w:t>
            </w:r>
          </w:p>
        </w:tc>
        <w:tc>
          <w:tcPr>
            <w:tcW w:w="455" w:type="pct"/>
          </w:tcPr>
          <w:p w14:paraId="23BE0A40" w14:textId="77777777" w:rsidR="00665CE1" w:rsidRDefault="00665CE1" w:rsidP="00665CE1">
            <w:pPr>
              <w:jc w:val="center"/>
            </w:pPr>
            <w:r w:rsidRPr="00D54231">
              <w:rPr>
                <w:sz w:val="28"/>
                <w:szCs w:val="28"/>
              </w:rPr>
              <w:lastRenderedPageBreak/>
              <w:t>КО</w:t>
            </w:r>
          </w:p>
        </w:tc>
        <w:tc>
          <w:tcPr>
            <w:tcW w:w="514" w:type="pct"/>
          </w:tcPr>
          <w:p w14:paraId="4C9C05AD" w14:textId="77777777" w:rsidR="00665CE1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14:paraId="1892A22E" w14:textId="77777777" w:rsidR="00665CE1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665CE1" w:rsidRPr="003D381E" w14:paraId="2BA77D45" w14:textId="77777777" w:rsidTr="004F3074">
        <w:tc>
          <w:tcPr>
            <w:tcW w:w="392" w:type="pct"/>
          </w:tcPr>
          <w:p w14:paraId="45BC7EC1" w14:textId="77777777" w:rsidR="00665CE1" w:rsidRPr="003D381E" w:rsidRDefault="00665CE1" w:rsidP="00665CE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6B578E6C" w14:textId="77777777" w:rsidR="00665CE1" w:rsidRPr="002E1C81" w:rsidRDefault="00665CE1" w:rsidP="00665CE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1295" w:type="pct"/>
          </w:tcPr>
          <w:p w14:paraId="18FFBD0C" w14:textId="77777777"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Язык программирования (Python, Java, C++, C#).</w:t>
            </w:r>
          </w:p>
          <w:p w14:paraId="260439EC" w14:textId="77777777"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Типы данных: целочисленные, вещественные,</w:t>
            </w:r>
          </w:p>
          <w:p w14:paraId="0B2ECDEE" w14:textId="77777777"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символьные, логические. Ветвления. Сложные</w:t>
            </w:r>
          </w:p>
          <w:p w14:paraId="1D9EE9F9" w14:textId="77777777"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условия. Циклы с условием. Циклы по переменной.</w:t>
            </w:r>
          </w:p>
          <w:p w14:paraId="7482A602" w14:textId="77777777"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Обработка данных, хранящихся в файлах. Текстовые и двоичные файлы. Файловые переменные</w:t>
            </w:r>
          </w:p>
          <w:p w14:paraId="53278F8A" w14:textId="77777777"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(файловые указатели). Чтение из файла. Запись</w:t>
            </w:r>
          </w:p>
          <w:p w14:paraId="2FBA81DE" w14:textId="77777777"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в файл.</w:t>
            </w:r>
          </w:p>
          <w:p w14:paraId="2114E83C" w14:textId="77777777"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Разбиение задачи на подзадачи. Подпрограммы</w:t>
            </w:r>
          </w:p>
          <w:p w14:paraId="3A1DFD52" w14:textId="77777777"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(процедуры и функции).</w:t>
            </w:r>
          </w:p>
          <w:p w14:paraId="2B8BFD1F" w14:textId="77777777"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Использование стандартной библиотеки языка</w:t>
            </w:r>
          </w:p>
          <w:p w14:paraId="347A48EE" w14:textId="77777777"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программирования</w:t>
            </w:r>
          </w:p>
        </w:tc>
        <w:tc>
          <w:tcPr>
            <w:tcW w:w="1273" w:type="pct"/>
          </w:tcPr>
          <w:p w14:paraId="524CB4EA" w14:textId="77777777" w:rsidR="00665CE1" w:rsidRPr="002B7B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Умение анализировать алгоритмы с использованием таблиц трассировки; определять без использования компьютера результаты выполнения</w:t>
            </w:r>
          </w:p>
          <w:p w14:paraId="63C568C5" w14:textId="77777777" w:rsidR="00665CE1" w:rsidRPr="002B7B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несложных программ, включающих циклы, ветвления и подпрограммы, при заданных исходных</w:t>
            </w:r>
          </w:p>
          <w:p w14:paraId="27513FC2" w14:textId="77777777"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данных</w:t>
            </w:r>
          </w:p>
        </w:tc>
        <w:tc>
          <w:tcPr>
            <w:tcW w:w="455" w:type="pct"/>
          </w:tcPr>
          <w:p w14:paraId="7307C86B" w14:textId="77777777" w:rsidR="00665CE1" w:rsidRDefault="00665CE1" w:rsidP="00665CE1">
            <w:pPr>
              <w:jc w:val="center"/>
            </w:pPr>
            <w:r w:rsidRPr="00D54231"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14:paraId="0CA0B400" w14:textId="77777777" w:rsidR="00665CE1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14:paraId="0C2612AF" w14:textId="77777777" w:rsidR="00665CE1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665CE1" w:rsidRPr="003D381E" w14:paraId="56894777" w14:textId="77777777" w:rsidTr="004F3074">
        <w:tc>
          <w:tcPr>
            <w:tcW w:w="392" w:type="pct"/>
          </w:tcPr>
          <w:p w14:paraId="537D94A9" w14:textId="77777777" w:rsidR="00665CE1" w:rsidRPr="003D381E" w:rsidRDefault="00665CE1" w:rsidP="00665CE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13BCF402" w14:textId="77777777" w:rsidR="00665CE1" w:rsidRPr="002E1C81" w:rsidRDefault="00665CE1" w:rsidP="00665CE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1295" w:type="pct"/>
          </w:tcPr>
          <w:p w14:paraId="52E9B7AF" w14:textId="77777777"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Язык программирования (Python, Java, C++, C#).</w:t>
            </w:r>
          </w:p>
          <w:p w14:paraId="6B388EEF" w14:textId="77777777"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Типы данных: целочисленные, вещественные,</w:t>
            </w:r>
          </w:p>
          <w:p w14:paraId="73D06946" w14:textId="77777777"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символьные, логические. Ветвления. Сложные</w:t>
            </w:r>
          </w:p>
          <w:p w14:paraId="1D63856A" w14:textId="77777777"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условия. Циклы с условием. Циклы по переменной.</w:t>
            </w:r>
          </w:p>
          <w:p w14:paraId="0E01E50A" w14:textId="77777777"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 xml:space="preserve">Обработка данных, хранящихся в файлах. Текстовые и двоичные </w:t>
            </w:r>
            <w:r w:rsidRPr="00662B46">
              <w:rPr>
                <w:sz w:val="24"/>
                <w:szCs w:val="22"/>
              </w:rPr>
              <w:lastRenderedPageBreak/>
              <w:t>файлы. Файловые переменные</w:t>
            </w:r>
          </w:p>
          <w:p w14:paraId="79BC6694" w14:textId="77777777"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(файловые указатели). Чтение из файла. Запись</w:t>
            </w:r>
          </w:p>
          <w:p w14:paraId="4BB83393" w14:textId="77777777"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в файл.</w:t>
            </w:r>
          </w:p>
          <w:p w14:paraId="749F7952" w14:textId="77777777"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Разбиение задачи на подзадачи. Подпрограммы</w:t>
            </w:r>
          </w:p>
          <w:p w14:paraId="24FE46B6" w14:textId="77777777"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(процедуры и функции).</w:t>
            </w:r>
          </w:p>
          <w:p w14:paraId="49EB7AC6" w14:textId="77777777"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Использование стандартной библиотеки языка</w:t>
            </w:r>
          </w:p>
          <w:p w14:paraId="69D1E2C8" w14:textId="77777777"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программирования</w:t>
            </w:r>
          </w:p>
        </w:tc>
        <w:tc>
          <w:tcPr>
            <w:tcW w:w="1273" w:type="pct"/>
          </w:tcPr>
          <w:p w14:paraId="33F5FF3A" w14:textId="77777777" w:rsidR="00665CE1" w:rsidRPr="002B7B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lastRenderedPageBreak/>
              <w:t>Умение анализировать алгоритмы с использованием таблиц трассировки; определять без использования компьютера результаты выполнения</w:t>
            </w:r>
          </w:p>
          <w:p w14:paraId="7F4D3579" w14:textId="77777777" w:rsidR="00665CE1" w:rsidRPr="002B7B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несложных программ, включающих циклы, ветвления и подпрограммы, при заданных исходных</w:t>
            </w:r>
          </w:p>
          <w:p w14:paraId="50096841" w14:textId="77777777"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данных</w:t>
            </w:r>
          </w:p>
        </w:tc>
        <w:tc>
          <w:tcPr>
            <w:tcW w:w="455" w:type="pct"/>
          </w:tcPr>
          <w:p w14:paraId="13F164DA" w14:textId="77777777" w:rsidR="00665CE1" w:rsidRDefault="00665CE1" w:rsidP="00665CE1">
            <w:pPr>
              <w:jc w:val="center"/>
            </w:pPr>
            <w:r w:rsidRPr="00D54231"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14:paraId="2EB6AD81" w14:textId="77777777" w:rsidR="00665CE1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14:paraId="312AEB15" w14:textId="77777777" w:rsidR="00665CE1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</w:tbl>
    <w:p w14:paraId="4CB07395" w14:textId="77777777" w:rsidR="00A37C00" w:rsidRDefault="004F3074" w:rsidP="004F3074">
      <w:pPr>
        <w:pStyle w:val="a3"/>
        <w:ind w:left="28"/>
        <w:rPr>
          <w:i/>
          <w:sz w:val="24"/>
          <w:szCs w:val="24"/>
        </w:rPr>
      </w:pPr>
      <w:r>
        <w:t>*</w:t>
      </w:r>
      <w:r w:rsidRPr="004F307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Типы заданий - </w:t>
      </w:r>
      <w:r w:rsidRPr="003D381E">
        <w:rPr>
          <w:i/>
          <w:sz w:val="24"/>
          <w:szCs w:val="24"/>
        </w:rPr>
        <w:t>ВО (с выбором ответа)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КО (с кратким ответом)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РО (с развёрнутым ответом)</w:t>
      </w:r>
    </w:p>
    <w:p w14:paraId="284EF9B1" w14:textId="77777777" w:rsidR="004F3074" w:rsidRDefault="004F3074" w:rsidP="004F3074">
      <w:pPr>
        <w:pStyle w:val="a3"/>
        <w:ind w:left="28"/>
      </w:pPr>
      <w:r>
        <w:rPr>
          <w:i/>
          <w:sz w:val="24"/>
          <w:szCs w:val="24"/>
        </w:rPr>
        <w:t xml:space="preserve">**Уровень сложности заданий - </w:t>
      </w:r>
      <w:r w:rsidRPr="003D381E">
        <w:rPr>
          <w:i/>
          <w:sz w:val="24"/>
          <w:szCs w:val="24"/>
        </w:rPr>
        <w:t>Б – базовый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П – повышенный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В - высокий</w:t>
      </w:r>
    </w:p>
    <w:sectPr w:rsidR="004F3074" w:rsidSect="001940C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 w16cid:durableId="1666199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E9F"/>
    <w:rsid w:val="00001FE0"/>
    <w:rsid w:val="0010752D"/>
    <w:rsid w:val="00304DA5"/>
    <w:rsid w:val="0035631F"/>
    <w:rsid w:val="00447CD7"/>
    <w:rsid w:val="004E78F8"/>
    <w:rsid w:val="004F3074"/>
    <w:rsid w:val="00655BA8"/>
    <w:rsid w:val="00665CE1"/>
    <w:rsid w:val="007A1FA3"/>
    <w:rsid w:val="00A37C00"/>
    <w:rsid w:val="00C129D1"/>
    <w:rsid w:val="00C92E14"/>
    <w:rsid w:val="00D50E4F"/>
    <w:rsid w:val="00E9607C"/>
    <w:rsid w:val="00EC66A2"/>
    <w:rsid w:val="00F47E9F"/>
    <w:rsid w:val="00F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98138"/>
  <w15:docId w15:val="{59EFD719-EB55-4DFD-BB1D-36D0AE0C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Марина Валерьевна</dc:creator>
  <cp:keywords/>
  <dc:description/>
  <cp:lastModifiedBy>Пользователь</cp:lastModifiedBy>
  <cp:revision>15</cp:revision>
  <dcterms:created xsi:type="dcterms:W3CDTF">2018-04-06T02:36:00Z</dcterms:created>
  <dcterms:modified xsi:type="dcterms:W3CDTF">2025-03-12T08:43:00Z</dcterms:modified>
</cp:coreProperties>
</file>